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32" w:rsidRPr="007D6832" w:rsidRDefault="007D6832" w:rsidP="007D6832">
      <w:pPr>
        <w:spacing w:after="0" w:line="240" w:lineRule="auto"/>
        <w:ind w:left="57" w:right="57"/>
        <w:jc w:val="right"/>
        <w:rPr>
          <w:rFonts w:ascii="Times New Roman" w:hAnsi="Times New Roman" w:cs="Times New Roman"/>
          <w:sz w:val="28"/>
          <w:szCs w:val="28"/>
        </w:rPr>
      </w:pPr>
    </w:p>
    <w:p w:rsidR="001E4A75" w:rsidRPr="003B7AF1" w:rsidRDefault="001E4A75" w:rsidP="001E4A75">
      <w:pPr>
        <w:jc w:val="center"/>
        <w:rPr>
          <w:rFonts w:ascii="Times New Roman" w:hAnsi="Times New Roman" w:cs="Times New Roman"/>
          <w:b/>
          <w:sz w:val="24"/>
          <w:szCs w:val="24"/>
          <w:lang w:val="uk-UA"/>
        </w:rPr>
      </w:pPr>
      <w:r w:rsidRPr="003B7AF1">
        <w:rPr>
          <w:rFonts w:ascii="Times New Roman" w:hAnsi="Times New Roman" w:cs="Times New Roman"/>
          <w:b/>
          <w:sz w:val="24"/>
          <w:szCs w:val="24"/>
        </w:rPr>
        <w:t>М</w:t>
      </w:r>
      <w:r w:rsidRPr="003B7AF1">
        <w:rPr>
          <w:rFonts w:ascii="Times New Roman" w:hAnsi="Times New Roman" w:cs="Times New Roman"/>
          <w:b/>
          <w:sz w:val="24"/>
          <w:szCs w:val="24"/>
          <w:lang w:val="uk-UA"/>
        </w:rPr>
        <w:t>іністерство освіти і науки України</w:t>
      </w:r>
    </w:p>
    <w:p w:rsidR="001E4A75" w:rsidRPr="003B7AF1" w:rsidRDefault="001E4A75" w:rsidP="001E4A75">
      <w:pPr>
        <w:jc w:val="center"/>
        <w:rPr>
          <w:rFonts w:ascii="Times New Roman" w:hAnsi="Times New Roman" w:cs="Times New Roman"/>
          <w:b/>
          <w:sz w:val="24"/>
          <w:szCs w:val="24"/>
          <w:lang w:val="uk-UA"/>
        </w:rPr>
      </w:pPr>
      <w:r w:rsidRPr="003B7AF1">
        <w:rPr>
          <w:rFonts w:ascii="Times New Roman" w:hAnsi="Times New Roman" w:cs="Times New Roman"/>
          <w:b/>
          <w:sz w:val="24"/>
          <w:szCs w:val="24"/>
          <w:lang w:val="uk-UA"/>
        </w:rPr>
        <w:t>Ржищівський</w:t>
      </w:r>
    </w:p>
    <w:p w:rsidR="001E4A75" w:rsidRPr="003B7AF1" w:rsidRDefault="001E4A75" w:rsidP="001E4A75">
      <w:pPr>
        <w:jc w:val="center"/>
        <w:rPr>
          <w:rFonts w:ascii="Times New Roman" w:hAnsi="Times New Roman" w:cs="Times New Roman"/>
          <w:b/>
          <w:sz w:val="24"/>
          <w:szCs w:val="24"/>
          <w:lang w:val="uk-UA"/>
        </w:rPr>
      </w:pPr>
      <w:r w:rsidRPr="003B7AF1">
        <w:rPr>
          <w:rFonts w:ascii="Times New Roman" w:hAnsi="Times New Roman" w:cs="Times New Roman"/>
          <w:b/>
          <w:sz w:val="24"/>
          <w:szCs w:val="24"/>
          <w:lang w:val="uk-UA"/>
        </w:rPr>
        <w:t>індустріально-педагогічний технікум</w:t>
      </w:r>
    </w:p>
    <w:p w:rsidR="007D6832" w:rsidRPr="001E4A75" w:rsidRDefault="007D6832" w:rsidP="001E4A75">
      <w:pPr>
        <w:spacing w:after="0" w:line="240" w:lineRule="auto"/>
        <w:ind w:left="57" w:right="57"/>
        <w:rPr>
          <w:rFonts w:ascii="Times New Roman" w:hAnsi="Times New Roman" w:cs="Times New Roman"/>
          <w:sz w:val="28"/>
          <w:szCs w:val="28"/>
          <w:lang w:val="uk-UA"/>
        </w:rPr>
      </w:pPr>
    </w:p>
    <w:p w:rsidR="007D6832" w:rsidRPr="004E556C" w:rsidRDefault="00195FA1" w:rsidP="007D6832">
      <w:pPr>
        <w:spacing w:after="0" w:line="240" w:lineRule="auto"/>
        <w:ind w:left="57" w:right="57"/>
        <w:jc w:val="center"/>
        <w:rPr>
          <w:rFonts w:ascii="Times New Roman" w:hAnsi="Times New Roman" w:cs="Times New Roman"/>
          <w:sz w:val="28"/>
          <w:szCs w:val="28"/>
          <w:lang w:val="uk-UA"/>
        </w:rPr>
      </w:pPr>
      <w:r>
        <w:rPr>
          <w:rFonts w:ascii="Times New Roman" w:hAnsi="Times New Roman" w:cs="Times New Roman"/>
          <w:noProof/>
          <w:sz w:val="28"/>
          <w:szCs w:val="28"/>
        </w:rPr>
        <w:pict>
          <v:rect id="_x0000_s1026" style="position:absolute;left:0;text-align:left;margin-left:232.2pt;margin-top:5.25pt;width:190.5pt;height:90.75pt;z-index:251658240" stroked="f">
            <v:textbox>
              <w:txbxContent>
                <w:p w:rsidR="00CF3A38" w:rsidRPr="00B603DB" w:rsidRDefault="00B603DB" w:rsidP="00B603DB">
                  <w:pPr>
                    <w:jc w:val="center"/>
                    <w:rPr>
                      <w:b/>
                      <w:lang w:val="uk-UA"/>
                    </w:rPr>
                  </w:pPr>
                  <w:r w:rsidRPr="00B603DB">
                    <w:rPr>
                      <w:b/>
                      <w:lang w:val="uk-UA"/>
                    </w:rPr>
                    <w:t>Затверджую</w:t>
                  </w:r>
                </w:p>
                <w:p w:rsidR="00B603DB" w:rsidRDefault="00B603DB">
                  <w:pPr>
                    <w:rPr>
                      <w:lang w:val="uk-UA"/>
                    </w:rPr>
                  </w:pPr>
                  <w:r>
                    <w:rPr>
                      <w:lang w:val="uk-UA"/>
                    </w:rPr>
                    <w:t>Заступник директора з НВР</w:t>
                  </w:r>
                </w:p>
                <w:p w:rsidR="00B603DB" w:rsidRDefault="00B603DB">
                  <w:pPr>
                    <w:rPr>
                      <w:lang w:val="uk-UA"/>
                    </w:rPr>
                  </w:pPr>
                  <w:r>
                    <w:rPr>
                      <w:lang w:val="uk-UA"/>
                    </w:rPr>
                    <w:t>______________Цюцюра Л.Г.</w:t>
                  </w:r>
                  <w:r>
                    <w:rPr>
                      <w:lang w:val="uk-UA"/>
                    </w:rPr>
                    <w:br/>
                    <w:t>«___»___________2016р.</w:t>
                  </w:r>
                </w:p>
                <w:p w:rsidR="00B603DB" w:rsidRPr="00B603DB" w:rsidRDefault="00B603DB">
                  <w:pPr>
                    <w:rPr>
                      <w:lang w:val="uk-UA"/>
                    </w:rPr>
                  </w:pPr>
                </w:p>
              </w:txbxContent>
            </v:textbox>
          </v:rect>
        </w:pict>
      </w: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7D6832" w:rsidRPr="004E556C" w:rsidRDefault="007D6832" w:rsidP="007D6832">
      <w:pPr>
        <w:spacing w:after="0" w:line="240" w:lineRule="auto"/>
        <w:ind w:left="57" w:right="57"/>
        <w:jc w:val="center"/>
        <w:rPr>
          <w:rFonts w:ascii="Times New Roman" w:hAnsi="Times New Roman" w:cs="Times New Roman"/>
          <w:sz w:val="28"/>
          <w:szCs w:val="28"/>
          <w:lang w:val="uk-UA"/>
        </w:rPr>
      </w:pPr>
    </w:p>
    <w:p w:rsidR="002A6DEF" w:rsidRDefault="002A6DEF" w:rsidP="002A6DEF">
      <w:pPr>
        <w:spacing w:after="0" w:line="240" w:lineRule="auto"/>
        <w:ind w:left="57" w:right="57"/>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Бухгалтерська  </w:t>
      </w:r>
      <w:r w:rsidRPr="004E556C">
        <w:rPr>
          <w:rFonts w:ascii="Times New Roman" w:hAnsi="Times New Roman" w:cs="Times New Roman"/>
          <w:b/>
          <w:sz w:val="32"/>
          <w:szCs w:val="32"/>
          <w:lang w:val="uk-UA"/>
        </w:rPr>
        <w:t xml:space="preserve"> </w:t>
      </w:r>
      <w:r>
        <w:rPr>
          <w:rFonts w:ascii="Times New Roman" w:hAnsi="Times New Roman" w:cs="Times New Roman"/>
          <w:b/>
          <w:sz w:val="32"/>
          <w:szCs w:val="32"/>
          <w:lang w:val="uk-UA"/>
        </w:rPr>
        <w:t>з</w:t>
      </w:r>
      <w:r w:rsidRPr="003B7AF1">
        <w:rPr>
          <w:rFonts w:ascii="Times New Roman" w:hAnsi="Times New Roman" w:cs="Times New Roman"/>
          <w:b/>
          <w:sz w:val="32"/>
          <w:szCs w:val="32"/>
          <w:lang w:val="uk-UA"/>
        </w:rPr>
        <w:t>вітність підприємства</w:t>
      </w:r>
    </w:p>
    <w:p w:rsidR="002A6DEF" w:rsidRDefault="002A6DEF" w:rsidP="002A6DEF">
      <w:pPr>
        <w:spacing w:after="0" w:line="240" w:lineRule="auto"/>
        <w:ind w:left="57" w:right="57"/>
        <w:jc w:val="center"/>
        <w:rPr>
          <w:rFonts w:ascii="Times New Roman" w:hAnsi="Times New Roman" w:cs="Times New Roman"/>
          <w:b/>
          <w:sz w:val="32"/>
          <w:szCs w:val="32"/>
          <w:lang w:val="uk-UA"/>
        </w:rPr>
      </w:pPr>
    </w:p>
    <w:p w:rsidR="007D6832" w:rsidRPr="007D6832" w:rsidRDefault="002A6DEF" w:rsidP="007D6832">
      <w:pPr>
        <w:pStyle w:val="1"/>
        <w:ind w:left="57" w:right="57"/>
        <w:rPr>
          <w:szCs w:val="28"/>
          <w:lang w:val="ru-RU"/>
        </w:rPr>
      </w:pPr>
      <w:r w:rsidRPr="004E556C">
        <w:rPr>
          <w:szCs w:val="28"/>
        </w:rPr>
        <w:t xml:space="preserve"> </w:t>
      </w:r>
      <w:r w:rsidR="007D6832" w:rsidRPr="007D6832">
        <w:rPr>
          <w:szCs w:val="28"/>
          <w:lang w:val="ru-RU"/>
        </w:rPr>
        <w:t>(</w:t>
      </w:r>
      <w:r w:rsidR="007D6832" w:rsidRPr="007D6832">
        <w:rPr>
          <w:szCs w:val="28"/>
        </w:rPr>
        <w:t>назва навчальної дисципліни</w:t>
      </w:r>
      <w:r w:rsidR="007D6832" w:rsidRPr="007D6832">
        <w:rPr>
          <w:szCs w:val="28"/>
          <w:lang w:val="ru-RU"/>
        </w:rPr>
        <w:t>)</w:t>
      </w:r>
    </w:p>
    <w:p w:rsidR="007D6832" w:rsidRPr="007D6832" w:rsidRDefault="007D6832" w:rsidP="007D6832">
      <w:pPr>
        <w:pStyle w:val="1"/>
        <w:ind w:left="57" w:right="57"/>
        <w:rPr>
          <w:szCs w:val="28"/>
        </w:rPr>
      </w:pP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7D6832" w:rsidRDefault="007D6832" w:rsidP="007D6832">
      <w:pPr>
        <w:pStyle w:val="1"/>
        <w:ind w:left="57" w:right="57"/>
        <w:rPr>
          <w:szCs w:val="28"/>
        </w:rPr>
      </w:pPr>
    </w:p>
    <w:p w:rsidR="007D6832" w:rsidRPr="007D6832" w:rsidRDefault="007D6832" w:rsidP="007D6832">
      <w:pPr>
        <w:pStyle w:val="1"/>
        <w:ind w:left="57" w:right="57"/>
        <w:rPr>
          <w:b/>
          <w:caps/>
          <w:szCs w:val="28"/>
        </w:rPr>
      </w:pPr>
      <w:r w:rsidRPr="007D6832">
        <w:rPr>
          <w:b/>
          <w:caps/>
          <w:szCs w:val="28"/>
        </w:rPr>
        <w:t>Програма</w:t>
      </w:r>
    </w:p>
    <w:p w:rsidR="007D6832" w:rsidRPr="007D6832" w:rsidRDefault="007D6832" w:rsidP="007D6832">
      <w:pPr>
        <w:spacing w:after="0" w:line="240" w:lineRule="auto"/>
        <w:ind w:left="57" w:right="57"/>
        <w:jc w:val="center"/>
        <w:rPr>
          <w:rFonts w:ascii="Times New Roman" w:hAnsi="Times New Roman" w:cs="Times New Roman"/>
          <w:b/>
          <w:sz w:val="28"/>
          <w:szCs w:val="28"/>
        </w:rPr>
      </w:pPr>
      <w:proofErr w:type="spellStart"/>
      <w:r w:rsidRPr="007D6832">
        <w:rPr>
          <w:rFonts w:ascii="Times New Roman" w:hAnsi="Times New Roman" w:cs="Times New Roman"/>
          <w:b/>
          <w:sz w:val="28"/>
          <w:szCs w:val="28"/>
        </w:rPr>
        <w:t>навчальної</w:t>
      </w:r>
      <w:proofErr w:type="spellEnd"/>
      <w:r w:rsidRPr="007D6832">
        <w:rPr>
          <w:rFonts w:ascii="Times New Roman" w:hAnsi="Times New Roman" w:cs="Times New Roman"/>
          <w:b/>
          <w:sz w:val="28"/>
          <w:szCs w:val="28"/>
        </w:rPr>
        <w:t xml:space="preserve"> </w:t>
      </w:r>
      <w:proofErr w:type="spellStart"/>
      <w:r w:rsidRPr="007D6832">
        <w:rPr>
          <w:rFonts w:ascii="Times New Roman" w:hAnsi="Times New Roman" w:cs="Times New Roman"/>
          <w:b/>
          <w:sz w:val="28"/>
          <w:szCs w:val="28"/>
        </w:rPr>
        <w:t>дисципліни</w:t>
      </w:r>
      <w:proofErr w:type="spellEnd"/>
      <w:r w:rsidRPr="007D6832">
        <w:rPr>
          <w:rFonts w:ascii="Times New Roman" w:hAnsi="Times New Roman" w:cs="Times New Roman"/>
          <w:b/>
          <w:sz w:val="28"/>
          <w:szCs w:val="28"/>
        </w:rPr>
        <w:t xml:space="preserve"> </w:t>
      </w:r>
    </w:p>
    <w:p w:rsidR="007D6832" w:rsidRPr="002A6DEF" w:rsidRDefault="007D6832" w:rsidP="007D6832">
      <w:pPr>
        <w:spacing w:after="0" w:line="240" w:lineRule="auto"/>
        <w:ind w:left="57" w:right="57"/>
        <w:jc w:val="center"/>
        <w:rPr>
          <w:rFonts w:ascii="Times New Roman" w:hAnsi="Times New Roman" w:cs="Times New Roman"/>
          <w:b/>
          <w:i/>
          <w:sz w:val="28"/>
          <w:szCs w:val="28"/>
          <w:lang w:val="uk-UA"/>
        </w:rPr>
      </w:pPr>
      <w:proofErr w:type="spellStart"/>
      <w:proofErr w:type="gramStart"/>
      <w:r w:rsidRPr="007D6832">
        <w:rPr>
          <w:rFonts w:ascii="Times New Roman" w:hAnsi="Times New Roman" w:cs="Times New Roman"/>
          <w:b/>
          <w:sz w:val="28"/>
          <w:szCs w:val="28"/>
        </w:rPr>
        <w:t>п</w:t>
      </w:r>
      <w:proofErr w:type="gramEnd"/>
      <w:r w:rsidRPr="007D6832">
        <w:rPr>
          <w:rFonts w:ascii="Times New Roman" w:hAnsi="Times New Roman" w:cs="Times New Roman"/>
          <w:b/>
          <w:sz w:val="28"/>
          <w:szCs w:val="28"/>
        </w:rPr>
        <w:t>ідготовки</w:t>
      </w:r>
      <w:proofErr w:type="spellEnd"/>
      <w:r w:rsidRPr="007D6832">
        <w:rPr>
          <w:rFonts w:ascii="Times New Roman" w:hAnsi="Times New Roman" w:cs="Times New Roman"/>
          <w:b/>
          <w:sz w:val="28"/>
          <w:szCs w:val="28"/>
        </w:rPr>
        <w:t xml:space="preserve"> </w:t>
      </w:r>
      <w:proofErr w:type="spellStart"/>
      <w:r w:rsidR="002A6DEF" w:rsidRPr="002A6DEF">
        <w:rPr>
          <w:rFonts w:ascii="Times New Roman" w:hAnsi="Times New Roman" w:cs="Times New Roman"/>
          <w:b/>
          <w:i/>
          <w:sz w:val="28"/>
          <w:szCs w:val="28"/>
        </w:rPr>
        <w:t>молодшого</w:t>
      </w:r>
      <w:proofErr w:type="spellEnd"/>
      <w:r w:rsidR="002A6DEF" w:rsidRPr="002A6DEF">
        <w:rPr>
          <w:rFonts w:ascii="Times New Roman" w:hAnsi="Times New Roman" w:cs="Times New Roman"/>
          <w:b/>
          <w:i/>
          <w:sz w:val="28"/>
          <w:szCs w:val="28"/>
        </w:rPr>
        <w:t xml:space="preserve"> </w:t>
      </w:r>
      <w:proofErr w:type="spellStart"/>
      <w:r w:rsidR="002A6DEF" w:rsidRPr="002A6DEF">
        <w:rPr>
          <w:rFonts w:ascii="Times New Roman" w:hAnsi="Times New Roman" w:cs="Times New Roman"/>
          <w:b/>
          <w:i/>
          <w:sz w:val="28"/>
          <w:szCs w:val="28"/>
        </w:rPr>
        <w:t>спеціаліста</w:t>
      </w:r>
      <w:proofErr w:type="spellEnd"/>
    </w:p>
    <w:p w:rsidR="007D6832" w:rsidRPr="007D6832" w:rsidRDefault="007D6832" w:rsidP="007D6832">
      <w:pPr>
        <w:spacing w:after="0" w:line="240" w:lineRule="auto"/>
        <w:ind w:left="57" w:right="57"/>
        <w:jc w:val="center"/>
        <w:rPr>
          <w:rFonts w:ascii="Times New Roman" w:hAnsi="Times New Roman" w:cs="Times New Roman"/>
          <w:b/>
          <w:sz w:val="28"/>
          <w:szCs w:val="28"/>
        </w:rPr>
      </w:pPr>
      <w:r w:rsidRPr="007D6832">
        <w:rPr>
          <w:rFonts w:ascii="Times New Roman" w:hAnsi="Times New Roman" w:cs="Times New Roman"/>
          <w:b/>
          <w:sz w:val="28"/>
          <w:szCs w:val="28"/>
        </w:rPr>
        <w:t xml:space="preserve">                             (</w:t>
      </w:r>
      <w:proofErr w:type="spellStart"/>
      <w:r w:rsidRPr="007D6832">
        <w:rPr>
          <w:rFonts w:ascii="Times New Roman" w:hAnsi="Times New Roman" w:cs="Times New Roman"/>
          <w:b/>
          <w:sz w:val="28"/>
          <w:szCs w:val="28"/>
        </w:rPr>
        <w:t>назва</w:t>
      </w:r>
      <w:proofErr w:type="spellEnd"/>
      <w:r w:rsidRPr="007D6832">
        <w:rPr>
          <w:rFonts w:ascii="Times New Roman" w:hAnsi="Times New Roman" w:cs="Times New Roman"/>
          <w:b/>
          <w:sz w:val="28"/>
          <w:szCs w:val="28"/>
        </w:rPr>
        <w:t xml:space="preserve"> </w:t>
      </w:r>
      <w:proofErr w:type="spellStart"/>
      <w:r w:rsidRPr="007D6832">
        <w:rPr>
          <w:rFonts w:ascii="Times New Roman" w:hAnsi="Times New Roman" w:cs="Times New Roman"/>
          <w:b/>
          <w:sz w:val="28"/>
          <w:szCs w:val="28"/>
        </w:rPr>
        <w:t>освітньо-кваліфікаційного</w:t>
      </w:r>
      <w:proofErr w:type="spellEnd"/>
      <w:r w:rsidRPr="007D6832">
        <w:rPr>
          <w:rFonts w:ascii="Times New Roman" w:hAnsi="Times New Roman" w:cs="Times New Roman"/>
          <w:b/>
          <w:sz w:val="28"/>
          <w:szCs w:val="28"/>
        </w:rPr>
        <w:t xml:space="preserve"> </w:t>
      </w:r>
      <w:proofErr w:type="spellStart"/>
      <w:proofErr w:type="gramStart"/>
      <w:r w:rsidRPr="007D6832">
        <w:rPr>
          <w:rFonts w:ascii="Times New Roman" w:hAnsi="Times New Roman" w:cs="Times New Roman"/>
          <w:b/>
          <w:sz w:val="28"/>
          <w:szCs w:val="28"/>
        </w:rPr>
        <w:t>р</w:t>
      </w:r>
      <w:proofErr w:type="gramEnd"/>
      <w:r w:rsidRPr="007D6832">
        <w:rPr>
          <w:rFonts w:ascii="Times New Roman" w:hAnsi="Times New Roman" w:cs="Times New Roman"/>
          <w:b/>
          <w:sz w:val="28"/>
          <w:szCs w:val="28"/>
        </w:rPr>
        <w:t>івня</w:t>
      </w:r>
      <w:proofErr w:type="spellEnd"/>
      <w:r w:rsidRPr="007D6832">
        <w:rPr>
          <w:rFonts w:ascii="Times New Roman" w:hAnsi="Times New Roman" w:cs="Times New Roman"/>
          <w:b/>
          <w:sz w:val="28"/>
          <w:szCs w:val="28"/>
        </w:rPr>
        <w:t>)</w:t>
      </w:r>
    </w:p>
    <w:p w:rsidR="007D6832" w:rsidRPr="007D6832" w:rsidRDefault="007D6832" w:rsidP="007D6832">
      <w:pPr>
        <w:spacing w:after="0" w:line="240" w:lineRule="auto"/>
        <w:ind w:left="57" w:right="57"/>
        <w:jc w:val="center"/>
        <w:rPr>
          <w:rFonts w:ascii="Times New Roman" w:hAnsi="Times New Roman" w:cs="Times New Roman"/>
          <w:b/>
          <w:sz w:val="28"/>
          <w:szCs w:val="28"/>
        </w:rPr>
      </w:pPr>
      <w:r w:rsidRPr="007D6832">
        <w:rPr>
          <w:rFonts w:ascii="Times New Roman" w:hAnsi="Times New Roman" w:cs="Times New Roman"/>
          <w:b/>
          <w:sz w:val="28"/>
          <w:szCs w:val="28"/>
        </w:rPr>
        <w:t xml:space="preserve"> </w:t>
      </w:r>
      <w:proofErr w:type="spellStart"/>
      <w:r w:rsidRPr="007D6832">
        <w:rPr>
          <w:rFonts w:ascii="Times New Roman" w:hAnsi="Times New Roman" w:cs="Times New Roman"/>
          <w:b/>
          <w:sz w:val="28"/>
          <w:szCs w:val="28"/>
        </w:rPr>
        <w:t>напряму</w:t>
      </w:r>
      <w:proofErr w:type="spellEnd"/>
      <w:r w:rsidRPr="007D6832">
        <w:rPr>
          <w:rFonts w:ascii="Times New Roman" w:hAnsi="Times New Roman" w:cs="Times New Roman"/>
          <w:b/>
          <w:sz w:val="28"/>
          <w:szCs w:val="28"/>
        </w:rPr>
        <w:t xml:space="preserve"> </w:t>
      </w:r>
      <w:r w:rsidR="002A6DEF" w:rsidRPr="002A6DEF">
        <w:rPr>
          <w:rFonts w:ascii="Times New Roman" w:hAnsi="Times New Roman" w:cs="Times New Roman"/>
          <w:b/>
          <w:i/>
          <w:sz w:val="28"/>
          <w:szCs w:val="28"/>
          <w:lang w:val="uk-UA"/>
        </w:rPr>
        <w:t xml:space="preserve">0305 „Економіка і </w:t>
      </w:r>
      <w:proofErr w:type="gramStart"/>
      <w:r w:rsidR="002A6DEF" w:rsidRPr="002A6DEF">
        <w:rPr>
          <w:rFonts w:ascii="Times New Roman" w:hAnsi="Times New Roman" w:cs="Times New Roman"/>
          <w:b/>
          <w:i/>
          <w:sz w:val="28"/>
          <w:szCs w:val="28"/>
          <w:lang w:val="uk-UA"/>
        </w:rPr>
        <w:t>п</w:t>
      </w:r>
      <w:proofErr w:type="gramEnd"/>
      <w:r w:rsidR="002A6DEF" w:rsidRPr="002A6DEF">
        <w:rPr>
          <w:rFonts w:ascii="Times New Roman" w:hAnsi="Times New Roman" w:cs="Times New Roman"/>
          <w:b/>
          <w:i/>
          <w:sz w:val="28"/>
          <w:szCs w:val="28"/>
          <w:lang w:val="uk-UA"/>
        </w:rPr>
        <w:t>ідприємництво”</w:t>
      </w:r>
    </w:p>
    <w:p w:rsidR="007D6832" w:rsidRPr="007D6832" w:rsidRDefault="007D6832" w:rsidP="007D6832">
      <w:pPr>
        <w:spacing w:after="0" w:line="240" w:lineRule="auto"/>
        <w:ind w:left="57" w:right="57"/>
        <w:jc w:val="center"/>
        <w:rPr>
          <w:rFonts w:ascii="Times New Roman" w:hAnsi="Times New Roman" w:cs="Times New Roman"/>
          <w:b/>
          <w:sz w:val="28"/>
          <w:szCs w:val="28"/>
        </w:rPr>
      </w:pPr>
      <w:r w:rsidRPr="007D6832">
        <w:rPr>
          <w:rFonts w:ascii="Times New Roman" w:hAnsi="Times New Roman" w:cs="Times New Roman"/>
          <w:b/>
          <w:sz w:val="28"/>
          <w:szCs w:val="28"/>
        </w:rPr>
        <w:t xml:space="preserve">(шифр </w:t>
      </w:r>
      <w:proofErr w:type="spellStart"/>
      <w:r w:rsidRPr="007D6832">
        <w:rPr>
          <w:rFonts w:ascii="Times New Roman" w:hAnsi="Times New Roman" w:cs="Times New Roman"/>
          <w:b/>
          <w:sz w:val="28"/>
          <w:szCs w:val="28"/>
        </w:rPr>
        <w:t>і</w:t>
      </w:r>
      <w:proofErr w:type="spellEnd"/>
      <w:r w:rsidRPr="007D6832">
        <w:rPr>
          <w:rFonts w:ascii="Times New Roman" w:hAnsi="Times New Roman" w:cs="Times New Roman"/>
          <w:b/>
          <w:sz w:val="28"/>
          <w:szCs w:val="28"/>
        </w:rPr>
        <w:t xml:space="preserve"> </w:t>
      </w:r>
      <w:proofErr w:type="spellStart"/>
      <w:r w:rsidRPr="007D6832">
        <w:rPr>
          <w:rFonts w:ascii="Times New Roman" w:hAnsi="Times New Roman" w:cs="Times New Roman"/>
          <w:b/>
          <w:sz w:val="28"/>
          <w:szCs w:val="28"/>
        </w:rPr>
        <w:t>назва</w:t>
      </w:r>
      <w:proofErr w:type="spellEnd"/>
      <w:r w:rsidRPr="007D6832">
        <w:rPr>
          <w:rFonts w:ascii="Times New Roman" w:hAnsi="Times New Roman" w:cs="Times New Roman"/>
          <w:b/>
          <w:sz w:val="28"/>
          <w:szCs w:val="28"/>
        </w:rPr>
        <w:t xml:space="preserve"> </w:t>
      </w:r>
      <w:proofErr w:type="spellStart"/>
      <w:r w:rsidRPr="007D6832">
        <w:rPr>
          <w:rFonts w:ascii="Times New Roman" w:hAnsi="Times New Roman" w:cs="Times New Roman"/>
          <w:b/>
          <w:sz w:val="28"/>
          <w:szCs w:val="28"/>
        </w:rPr>
        <w:t>напряму</w:t>
      </w:r>
      <w:proofErr w:type="spellEnd"/>
      <w:r w:rsidRPr="007D6832">
        <w:rPr>
          <w:rFonts w:ascii="Times New Roman" w:hAnsi="Times New Roman" w:cs="Times New Roman"/>
          <w:b/>
          <w:sz w:val="28"/>
          <w:szCs w:val="28"/>
        </w:rPr>
        <w:t>)</w:t>
      </w:r>
    </w:p>
    <w:p w:rsidR="007D6832" w:rsidRPr="007D6832" w:rsidRDefault="002A6DEF" w:rsidP="007D6832">
      <w:pPr>
        <w:spacing w:after="0" w:line="240" w:lineRule="auto"/>
        <w:ind w:left="57" w:right="57"/>
        <w:jc w:val="center"/>
        <w:rPr>
          <w:rFonts w:ascii="Times New Roman" w:hAnsi="Times New Roman" w:cs="Times New Roman"/>
          <w:b/>
          <w:sz w:val="28"/>
          <w:szCs w:val="28"/>
        </w:rPr>
      </w:pPr>
      <w:proofErr w:type="spellStart"/>
      <w:r w:rsidRPr="007D6832">
        <w:rPr>
          <w:rFonts w:ascii="Times New Roman" w:hAnsi="Times New Roman" w:cs="Times New Roman"/>
          <w:b/>
          <w:sz w:val="28"/>
          <w:szCs w:val="28"/>
        </w:rPr>
        <w:t>С</w:t>
      </w:r>
      <w:r w:rsidR="007D6832" w:rsidRPr="007D6832">
        <w:rPr>
          <w:rFonts w:ascii="Times New Roman" w:hAnsi="Times New Roman" w:cs="Times New Roman"/>
          <w:b/>
          <w:sz w:val="28"/>
          <w:szCs w:val="28"/>
        </w:rPr>
        <w:t>пеціальності</w:t>
      </w:r>
      <w:proofErr w:type="spellEnd"/>
      <w:r>
        <w:rPr>
          <w:rFonts w:ascii="Times New Roman" w:hAnsi="Times New Roman" w:cs="Times New Roman"/>
          <w:b/>
          <w:sz w:val="28"/>
          <w:szCs w:val="28"/>
          <w:lang w:val="uk-UA"/>
        </w:rPr>
        <w:t xml:space="preserve">   </w:t>
      </w:r>
      <w:r w:rsidRPr="002A6DEF">
        <w:rPr>
          <w:rFonts w:ascii="Times New Roman" w:eastAsia="Times New Roman" w:hAnsi="Times New Roman" w:cs="Times New Roman"/>
          <w:b/>
          <w:i/>
          <w:sz w:val="28"/>
          <w:szCs w:val="28"/>
          <w:lang w:val="uk-UA"/>
        </w:rPr>
        <w:t xml:space="preserve">5.03050901 „Бухгалтерський </w:t>
      </w:r>
      <w:proofErr w:type="gramStart"/>
      <w:r w:rsidRPr="002A6DEF">
        <w:rPr>
          <w:rFonts w:ascii="Times New Roman" w:eastAsia="Times New Roman" w:hAnsi="Times New Roman" w:cs="Times New Roman"/>
          <w:b/>
          <w:i/>
          <w:sz w:val="28"/>
          <w:szCs w:val="28"/>
          <w:lang w:val="uk-UA"/>
        </w:rPr>
        <w:t>обл</w:t>
      </w:r>
      <w:proofErr w:type="gramEnd"/>
      <w:r w:rsidRPr="002A6DEF">
        <w:rPr>
          <w:rFonts w:ascii="Times New Roman" w:eastAsia="Times New Roman" w:hAnsi="Times New Roman" w:cs="Times New Roman"/>
          <w:b/>
          <w:i/>
          <w:sz w:val="28"/>
          <w:szCs w:val="28"/>
          <w:lang w:val="uk-UA"/>
        </w:rPr>
        <w:t>ік”</w:t>
      </w:r>
    </w:p>
    <w:p w:rsidR="007D6832" w:rsidRPr="007D6832" w:rsidRDefault="007D6832" w:rsidP="007D6832">
      <w:pPr>
        <w:spacing w:after="0" w:line="240" w:lineRule="auto"/>
        <w:ind w:left="57" w:right="57"/>
        <w:jc w:val="center"/>
        <w:rPr>
          <w:rFonts w:ascii="Times New Roman" w:hAnsi="Times New Roman" w:cs="Times New Roman"/>
          <w:b/>
          <w:sz w:val="28"/>
          <w:szCs w:val="28"/>
        </w:rPr>
      </w:pPr>
      <w:r w:rsidRPr="007D6832">
        <w:rPr>
          <w:rFonts w:ascii="Times New Roman" w:hAnsi="Times New Roman" w:cs="Times New Roman"/>
          <w:b/>
          <w:sz w:val="28"/>
          <w:szCs w:val="28"/>
        </w:rPr>
        <w:t xml:space="preserve">(шифр </w:t>
      </w:r>
      <w:proofErr w:type="spellStart"/>
      <w:r w:rsidRPr="007D6832">
        <w:rPr>
          <w:rFonts w:ascii="Times New Roman" w:hAnsi="Times New Roman" w:cs="Times New Roman"/>
          <w:b/>
          <w:sz w:val="28"/>
          <w:szCs w:val="28"/>
        </w:rPr>
        <w:t>і</w:t>
      </w:r>
      <w:proofErr w:type="spellEnd"/>
      <w:r w:rsidRPr="007D6832">
        <w:rPr>
          <w:rFonts w:ascii="Times New Roman" w:hAnsi="Times New Roman" w:cs="Times New Roman"/>
          <w:b/>
          <w:sz w:val="28"/>
          <w:szCs w:val="28"/>
        </w:rPr>
        <w:t xml:space="preserve"> </w:t>
      </w:r>
      <w:proofErr w:type="spellStart"/>
      <w:r w:rsidRPr="007D6832">
        <w:rPr>
          <w:rFonts w:ascii="Times New Roman" w:hAnsi="Times New Roman" w:cs="Times New Roman"/>
          <w:b/>
          <w:sz w:val="28"/>
          <w:szCs w:val="28"/>
        </w:rPr>
        <w:t>назва</w:t>
      </w:r>
      <w:proofErr w:type="spellEnd"/>
      <w:r w:rsidRPr="007D6832">
        <w:rPr>
          <w:rFonts w:ascii="Times New Roman" w:hAnsi="Times New Roman" w:cs="Times New Roman"/>
          <w:b/>
          <w:sz w:val="28"/>
          <w:szCs w:val="28"/>
        </w:rPr>
        <w:t xml:space="preserve"> </w:t>
      </w:r>
      <w:proofErr w:type="spellStart"/>
      <w:proofErr w:type="gramStart"/>
      <w:r w:rsidRPr="007D6832">
        <w:rPr>
          <w:rFonts w:ascii="Times New Roman" w:hAnsi="Times New Roman" w:cs="Times New Roman"/>
          <w:b/>
          <w:sz w:val="28"/>
          <w:szCs w:val="28"/>
        </w:rPr>
        <w:t>спец</w:t>
      </w:r>
      <w:proofErr w:type="gramEnd"/>
      <w:r w:rsidRPr="007D6832">
        <w:rPr>
          <w:rFonts w:ascii="Times New Roman" w:hAnsi="Times New Roman" w:cs="Times New Roman"/>
          <w:b/>
          <w:sz w:val="28"/>
          <w:szCs w:val="28"/>
        </w:rPr>
        <w:t>іальності</w:t>
      </w:r>
      <w:proofErr w:type="spellEnd"/>
      <w:r w:rsidRPr="007D6832">
        <w:rPr>
          <w:rFonts w:ascii="Times New Roman" w:hAnsi="Times New Roman" w:cs="Times New Roman"/>
          <w:b/>
          <w:sz w:val="28"/>
          <w:szCs w:val="28"/>
        </w:rPr>
        <w:t>)</w:t>
      </w:r>
    </w:p>
    <w:p w:rsidR="007D6832" w:rsidRPr="007D6832" w:rsidRDefault="007D6832" w:rsidP="007D6832">
      <w:pPr>
        <w:spacing w:after="0" w:line="240" w:lineRule="auto"/>
        <w:ind w:left="57" w:right="57"/>
        <w:jc w:val="center"/>
        <w:rPr>
          <w:rFonts w:ascii="Times New Roman" w:hAnsi="Times New Roman" w:cs="Times New Roman"/>
          <w:b/>
          <w:sz w:val="28"/>
          <w:szCs w:val="28"/>
        </w:rPr>
      </w:pPr>
    </w:p>
    <w:p w:rsidR="007D6832" w:rsidRPr="007D6832" w:rsidRDefault="007D6832" w:rsidP="007D6832">
      <w:pPr>
        <w:spacing w:after="0" w:line="240" w:lineRule="auto"/>
        <w:ind w:left="57" w:right="57"/>
        <w:jc w:val="center"/>
        <w:rPr>
          <w:rFonts w:ascii="Times New Roman" w:hAnsi="Times New Roman" w:cs="Times New Roman"/>
          <w:b/>
          <w:sz w:val="28"/>
          <w:szCs w:val="28"/>
        </w:rPr>
      </w:pPr>
      <w:r w:rsidRPr="007D6832">
        <w:rPr>
          <w:rFonts w:ascii="Times New Roman" w:hAnsi="Times New Roman" w:cs="Times New Roman"/>
          <w:b/>
          <w:i/>
          <w:sz w:val="28"/>
          <w:szCs w:val="28"/>
        </w:rPr>
        <w:t xml:space="preserve"> </w:t>
      </w:r>
      <w:r w:rsidRPr="007D6832">
        <w:rPr>
          <w:rFonts w:ascii="Times New Roman" w:hAnsi="Times New Roman" w:cs="Times New Roman"/>
          <w:b/>
          <w:sz w:val="28"/>
          <w:szCs w:val="28"/>
        </w:rPr>
        <w:t>(шифр за ОПП________)</w:t>
      </w: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sz w:val="28"/>
          <w:szCs w:val="28"/>
        </w:rPr>
      </w:pPr>
    </w:p>
    <w:p w:rsidR="007D6832" w:rsidRPr="007D6832" w:rsidRDefault="007D6832" w:rsidP="007D6832">
      <w:pPr>
        <w:spacing w:after="0" w:line="240" w:lineRule="auto"/>
        <w:ind w:left="57" w:right="57"/>
        <w:jc w:val="center"/>
        <w:rPr>
          <w:rFonts w:ascii="Times New Roman" w:hAnsi="Times New Roman" w:cs="Times New Roman"/>
          <w:b/>
          <w:sz w:val="28"/>
          <w:szCs w:val="28"/>
        </w:rPr>
      </w:pPr>
      <w:r w:rsidRPr="007D6832">
        <w:rPr>
          <w:rFonts w:ascii="Times New Roman" w:hAnsi="Times New Roman" w:cs="Times New Roman"/>
          <w:b/>
          <w:sz w:val="28"/>
          <w:szCs w:val="28"/>
        </w:rPr>
        <w:t>20</w:t>
      </w:r>
      <w:r w:rsidR="00111D90">
        <w:rPr>
          <w:rFonts w:ascii="Times New Roman" w:hAnsi="Times New Roman" w:cs="Times New Roman"/>
          <w:b/>
          <w:sz w:val="28"/>
          <w:szCs w:val="28"/>
          <w:lang w:val="uk-UA"/>
        </w:rPr>
        <w:t>1</w:t>
      </w:r>
      <w:r w:rsidR="00CF3A38" w:rsidRPr="00130D2A">
        <w:rPr>
          <w:rFonts w:ascii="Times New Roman" w:hAnsi="Times New Roman" w:cs="Times New Roman"/>
          <w:b/>
          <w:sz w:val="28"/>
          <w:szCs w:val="28"/>
        </w:rPr>
        <w:t>6</w:t>
      </w:r>
      <w:r w:rsidRPr="007D6832">
        <w:rPr>
          <w:rFonts w:ascii="Times New Roman" w:hAnsi="Times New Roman" w:cs="Times New Roman"/>
          <w:b/>
          <w:sz w:val="28"/>
          <w:szCs w:val="28"/>
        </w:rPr>
        <w:t>рік</w:t>
      </w:r>
    </w:p>
    <w:p w:rsidR="00111D90" w:rsidRPr="00111D90" w:rsidRDefault="007D6832" w:rsidP="00111D90">
      <w:pPr>
        <w:rPr>
          <w:rFonts w:ascii="Times New Roman" w:hAnsi="Times New Roman" w:cs="Times New Roman"/>
          <w:b/>
          <w:sz w:val="28"/>
          <w:szCs w:val="28"/>
          <w:lang w:val="uk-UA"/>
        </w:rPr>
      </w:pPr>
      <w:r w:rsidRPr="007D6832">
        <w:rPr>
          <w:szCs w:val="28"/>
        </w:rPr>
        <w:br w:type="page"/>
      </w:r>
      <w:r w:rsidRPr="00111D90">
        <w:rPr>
          <w:rFonts w:ascii="Times New Roman" w:hAnsi="Times New Roman" w:cs="Times New Roman"/>
          <w:sz w:val="28"/>
          <w:szCs w:val="28"/>
        </w:rPr>
        <w:lastRenderedPageBreak/>
        <w:t xml:space="preserve"> РОЗРОБЛЕНО ТА ВНЕСЕНО: </w:t>
      </w:r>
      <w:r w:rsidR="00111D90" w:rsidRPr="00111D90">
        <w:rPr>
          <w:rFonts w:ascii="Times New Roman" w:hAnsi="Times New Roman" w:cs="Times New Roman"/>
          <w:b/>
          <w:sz w:val="28"/>
          <w:szCs w:val="28"/>
          <w:lang w:val="uk-UA"/>
        </w:rPr>
        <w:t>Ржищівський</w:t>
      </w:r>
      <w:r w:rsidR="00111D90">
        <w:rPr>
          <w:rFonts w:ascii="Times New Roman" w:hAnsi="Times New Roman" w:cs="Times New Roman"/>
          <w:b/>
          <w:sz w:val="28"/>
          <w:szCs w:val="28"/>
          <w:lang w:val="uk-UA"/>
        </w:rPr>
        <w:t xml:space="preserve"> </w:t>
      </w:r>
      <w:r w:rsidR="00111D90" w:rsidRPr="00111D90">
        <w:rPr>
          <w:rFonts w:ascii="Times New Roman" w:hAnsi="Times New Roman" w:cs="Times New Roman"/>
          <w:b/>
          <w:sz w:val="28"/>
          <w:szCs w:val="28"/>
          <w:lang w:val="uk-UA"/>
        </w:rPr>
        <w:t>індустріально-педагогічний технікум</w:t>
      </w:r>
    </w:p>
    <w:p w:rsidR="00111D90" w:rsidRDefault="007D6832" w:rsidP="007D6832">
      <w:pPr>
        <w:spacing w:after="0" w:line="240" w:lineRule="auto"/>
        <w:ind w:left="57" w:right="57"/>
        <w:rPr>
          <w:rFonts w:ascii="Times New Roman" w:hAnsi="Times New Roman" w:cs="Times New Roman"/>
          <w:sz w:val="28"/>
          <w:szCs w:val="28"/>
          <w:lang w:val="uk-UA"/>
        </w:rPr>
      </w:pPr>
      <w:r w:rsidRPr="007D6832">
        <w:rPr>
          <w:rFonts w:ascii="Times New Roman" w:hAnsi="Times New Roman" w:cs="Times New Roman"/>
          <w:sz w:val="28"/>
          <w:szCs w:val="28"/>
        </w:rPr>
        <w:t>РОЗРОБНИКИ ПРОГРАМИ:</w:t>
      </w:r>
    </w:p>
    <w:p w:rsidR="007D6832" w:rsidRPr="007D6832" w:rsidRDefault="00111D90" w:rsidP="007D6832">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Цюцюра  Л.Г. </w:t>
      </w:r>
      <w:r w:rsidR="007D6832" w:rsidRPr="007D6832">
        <w:rPr>
          <w:rFonts w:ascii="Times New Roman" w:hAnsi="Times New Roman" w:cs="Times New Roman"/>
          <w:sz w:val="28"/>
          <w:szCs w:val="28"/>
        </w:rPr>
        <w:t>______________________________________________________</w:t>
      </w:r>
    </w:p>
    <w:p w:rsidR="007D6832" w:rsidRPr="007D6832" w:rsidRDefault="007D6832" w:rsidP="007D6832">
      <w:pPr>
        <w:spacing w:after="0" w:line="240" w:lineRule="auto"/>
        <w:ind w:left="57" w:right="57"/>
        <w:rPr>
          <w:rFonts w:ascii="Times New Roman" w:hAnsi="Times New Roman" w:cs="Times New Roman"/>
          <w:sz w:val="28"/>
          <w:szCs w:val="28"/>
        </w:rPr>
      </w:pPr>
      <w:r w:rsidRPr="007D6832">
        <w:rPr>
          <w:rFonts w:ascii="Times New Roman" w:hAnsi="Times New Roman" w:cs="Times New Roman"/>
          <w:sz w:val="28"/>
          <w:szCs w:val="28"/>
        </w:rPr>
        <w:t xml:space="preserve">                                                   __________________________________________________________</w:t>
      </w:r>
    </w:p>
    <w:p w:rsidR="007D6832" w:rsidRPr="007D6832" w:rsidRDefault="007D6832" w:rsidP="007D6832">
      <w:pPr>
        <w:spacing w:after="0" w:line="240" w:lineRule="auto"/>
        <w:ind w:left="57" w:right="57"/>
        <w:rPr>
          <w:rFonts w:ascii="Times New Roman" w:hAnsi="Times New Roman" w:cs="Times New Roman"/>
          <w:sz w:val="28"/>
          <w:szCs w:val="28"/>
        </w:rPr>
      </w:pPr>
      <w:r w:rsidRPr="007D6832">
        <w:rPr>
          <w:rFonts w:ascii="Times New Roman" w:hAnsi="Times New Roman" w:cs="Times New Roman"/>
          <w:sz w:val="28"/>
          <w:szCs w:val="28"/>
        </w:rPr>
        <w:t xml:space="preserve">                                                   ___________________________________________________________                            </w:t>
      </w: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7D6832" w:rsidRDefault="007D6832" w:rsidP="007D6832">
      <w:pPr>
        <w:spacing w:after="0" w:line="240" w:lineRule="auto"/>
        <w:ind w:left="57" w:right="57"/>
        <w:rPr>
          <w:rFonts w:ascii="Times New Roman" w:hAnsi="Times New Roman" w:cs="Times New Roman"/>
          <w:sz w:val="28"/>
          <w:szCs w:val="28"/>
        </w:rPr>
      </w:pPr>
    </w:p>
    <w:p w:rsidR="007D6832" w:rsidRPr="00CF3A38" w:rsidRDefault="007D6832" w:rsidP="007D6832">
      <w:pPr>
        <w:spacing w:after="0" w:line="240" w:lineRule="auto"/>
        <w:ind w:left="57" w:right="57"/>
        <w:rPr>
          <w:rFonts w:ascii="Times New Roman" w:hAnsi="Times New Roman" w:cs="Times New Roman"/>
          <w:sz w:val="28"/>
          <w:szCs w:val="28"/>
          <w:lang w:val="uk-UA"/>
        </w:rPr>
      </w:pPr>
      <w:r w:rsidRPr="007D6832">
        <w:rPr>
          <w:rFonts w:ascii="Times New Roman" w:hAnsi="Times New Roman" w:cs="Times New Roman"/>
          <w:sz w:val="28"/>
          <w:szCs w:val="28"/>
        </w:rPr>
        <w:t>Обговорено та реко</w:t>
      </w:r>
      <w:r w:rsidR="00111D90">
        <w:rPr>
          <w:rFonts w:ascii="Times New Roman" w:hAnsi="Times New Roman" w:cs="Times New Roman"/>
          <w:sz w:val="28"/>
          <w:szCs w:val="28"/>
        </w:rPr>
        <w:t xml:space="preserve">мендовано </w:t>
      </w:r>
      <w:proofErr w:type="spellStart"/>
      <w:r w:rsidR="00CF3A38" w:rsidRPr="00CF3A38">
        <w:rPr>
          <w:rFonts w:ascii="Times New Roman" w:hAnsi="Times New Roman" w:cs="Times New Roman"/>
          <w:sz w:val="28"/>
          <w:szCs w:val="28"/>
        </w:rPr>
        <w:t>Педагогічною</w:t>
      </w:r>
      <w:proofErr w:type="spellEnd"/>
      <w:r w:rsidR="00CF3A38" w:rsidRPr="00CF3A38">
        <w:rPr>
          <w:rFonts w:ascii="Times New Roman" w:hAnsi="Times New Roman" w:cs="Times New Roman"/>
          <w:sz w:val="28"/>
          <w:szCs w:val="28"/>
        </w:rPr>
        <w:t xml:space="preserve"> радою </w:t>
      </w:r>
      <w:proofErr w:type="spellStart"/>
      <w:r w:rsidR="00CF3A38" w:rsidRPr="00CF3A38">
        <w:rPr>
          <w:rFonts w:ascii="Times New Roman" w:hAnsi="Times New Roman" w:cs="Times New Roman"/>
          <w:sz w:val="28"/>
          <w:szCs w:val="28"/>
        </w:rPr>
        <w:t>Ржищівського</w:t>
      </w:r>
      <w:proofErr w:type="spellEnd"/>
      <w:r w:rsidR="00CF3A38" w:rsidRPr="00CF3A38">
        <w:rPr>
          <w:rFonts w:ascii="Times New Roman" w:hAnsi="Times New Roman" w:cs="Times New Roman"/>
          <w:sz w:val="28"/>
          <w:szCs w:val="28"/>
        </w:rPr>
        <w:t xml:space="preserve"> </w:t>
      </w:r>
      <w:proofErr w:type="spellStart"/>
      <w:r w:rsidR="00CF3A38" w:rsidRPr="00CF3A38">
        <w:rPr>
          <w:rFonts w:ascii="Times New Roman" w:hAnsi="Times New Roman" w:cs="Times New Roman"/>
          <w:sz w:val="28"/>
          <w:szCs w:val="28"/>
        </w:rPr>
        <w:t>індустріально-педагогічного</w:t>
      </w:r>
      <w:proofErr w:type="spellEnd"/>
      <w:r w:rsidR="00CF3A38" w:rsidRPr="00CF3A38">
        <w:rPr>
          <w:rFonts w:ascii="Times New Roman" w:hAnsi="Times New Roman" w:cs="Times New Roman"/>
          <w:sz w:val="28"/>
          <w:szCs w:val="28"/>
        </w:rPr>
        <w:t xml:space="preserve"> </w:t>
      </w:r>
      <w:proofErr w:type="spellStart"/>
      <w:proofErr w:type="gramStart"/>
      <w:r w:rsidR="00CF3A38" w:rsidRPr="00CF3A38">
        <w:rPr>
          <w:rFonts w:ascii="Times New Roman" w:hAnsi="Times New Roman" w:cs="Times New Roman"/>
          <w:sz w:val="28"/>
          <w:szCs w:val="28"/>
        </w:rPr>
        <w:t>техн</w:t>
      </w:r>
      <w:proofErr w:type="gramEnd"/>
      <w:r w:rsidR="00CF3A38" w:rsidRPr="00CF3A38">
        <w:rPr>
          <w:rFonts w:ascii="Times New Roman" w:hAnsi="Times New Roman" w:cs="Times New Roman"/>
          <w:sz w:val="28"/>
          <w:szCs w:val="28"/>
        </w:rPr>
        <w:t>ікуму</w:t>
      </w:r>
      <w:proofErr w:type="spellEnd"/>
    </w:p>
    <w:p w:rsidR="00111D90" w:rsidRPr="004A0223" w:rsidRDefault="004E556C" w:rsidP="006B6B79">
      <w:pPr>
        <w:spacing w:after="0" w:line="240" w:lineRule="auto"/>
        <w:ind w:left="57" w:right="57"/>
        <w:jc w:val="center"/>
        <w:rPr>
          <w:rFonts w:ascii="Times New Roman" w:eastAsia="Times New Roman" w:hAnsi="Times New Roman" w:cs="Times New Roman"/>
          <w:b/>
          <w:bCs/>
          <w:color w:val="000000"/>
          <w:sz w:val="28"/>
          <w:szCs w:val="28"/>
          <w:lang w:val="uk-UA"/>
        </w:rPr>
      </w:pPr>
      <w:r w:rsidRPr="00130D2A">
        <w:rPr>
          <w:rFonts w:ascii="Times New Roman" w:hAnsi="Times New Roman" w:cs="Times New Roman"/>
          <w:sz w:val="28"/>
          <w:szCs w:val="28"/>
          <w:lang w:val="uk-UA"/>
        </w:rPr>
        <w:t>“</w:t>
      </w:r>
      <w:r w:rsidR="00CF3A38">
        <w:rPr>
          <w:rFonts w:ascii="Times New Roman" w:hAnsi="Times New Roman" w:cs="Times New Roman"/>
          <w:sz w:val="28"/>
          <w:szCs w:val="28"/>
          <w:lang w:val="uk-UA"/>
        </w:rPr>
        <w:t>30</w:t>
      </w:r>
      <w:r w:rsidR="007D6832" w:rsidRPr="00130D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серпня </w:t>
      </w:r>
      <w:r w:rsidRPr="00130D2A">
        <w:rPr>
          <w:rFonts w:ascii="Times New Roman" w:hAnsi="Times New Roman" w:cs="Times New Roman"/>
          <w:sz w:val="28"/>
          <w:szCs w:val="28"/>
          <w:lang w:val="uk-UA"/>
        </w:rPr>
        <w:t xml:space="preserve"> 20</w:t>
      </w:r>
      <w:r>
        <w:rPr>
          <w:rFonts w:ascii="Times New Roman" w:hAnsi="Times New Roman" w:cs="Times New Roman"/>
          <w:sz w:val="28"/>
          <w:szCs w:val="28"/>
          <w:lang w:val="uk-UA"/>
        </w:rPr>
        <w:t>1</w:t>
      </w:r>
      <w:r w:rsidR="00CF3A38" w:rsidRPr="00130D2A">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130D2A">
        <w:rPr>
          <w:rFonts w:ascii="Times New Roman" w:hAnsi="Times New Roman" w:cs="Times New Roman"/>
          <w:sz w:val="28"/>
          <w:szCs w:val="28"/>
          <w:lang w:val="uk-UA"/>
        </w:rPr>
        <w:t xml:space="preserve"> року, протокол №</w:t>
      </w:r>
      <w:r w:rsidR="00CF3A38">
        <w:rPr>
          <w:rFonts w:ascii="Times New Roman" w:hAnsi="Times New Roman" w:cs="Times New Roman"/>
          <w:sz w:val="28"/>
          <w:szCs w:val="28"/>
          <w:lang w:val="uk-UA"/>
        </w:rPr>
        <w:t>1</w:t>
      </w:r>
      <w:r w:rsidR="007D6832" w:rsidRPr="00130D2A">
        <w:rPr>
          <w:rFonts w:ascii="Times New Roman" w:hAnsi="Times New Roman" w:cs="Times New Roman"/>
          <w:sz w:val="28"/>
          <w:szCs w:val="28"/>
          <w:lang w:val="uk-UA"/>
        </w:rPr>
        <w:br w:type="page"/>
      </w:r>
      <w:proofErr w:type="gramStart"/>
      <w:r w:rsidR="00111D90" w:rsidRPr="004A0223">
        <w:rPr>
          <w:rFonts w:ascii="Times New Roman" w:hAnsi="Times New Roman" w:cs="Times New Roman"/>
          <w:b/>
          <w:sz w:val="28"/>
          <w:szCs w:val="28"/>
          <w:lang w:val="uk-UA"/>
        </w:rPr>
        <w:lastRenderedPageBreak/>
        <w:t>В</w:t>
      </w:r>
      <w:r w:rsidR="00111D90" w:rsidRPr="004A0223">
        <w:rPr>
          <w:rFonts w:ascii="Times New Roman" w:eastAsia="Times New Roman" w:hAnsi="Times New Roman" w:cs="Times New Roman"/>
          <w:b/>
          <w:bCs/>
          <w:color w:val="000000"/>
          <w:sz w:val="28"/>
          <w:szCs w:val="28"/>
          <w:lang w:val="uk-UA"/>
        </w:rPr>
        <w:t>СТУП</w:t>
      </w:r>
      <w:proofErr w:type="gramEnd"/>
    </w:p>
    <w:p w:rsidR="00111D90" w:rsidRPr="00D0283E" w:rsidRDefault="00111D90" w:rsidP="00111D90">
      <w:pPr>
        <w:shd w:val="clear" w:color="auto" w:fill="FFFFFF"/>
        <w:autoSpaceDE w:val="0"/>
        <w:autoSpaceDN w:val="0"/>
        <w:adjustRightInd w:val="0"/>
        <w:spacing w:after="0" w:line="360" w:lineRule="auto"/>
        <w:ind w:left="57" w:right="57"/>
        <w:jc w:val="center"/>
        <w:rPr>
          <w:rFonts w:ascii="Times New Roman" w:hAnsi="Times New Roman" w:cs="Times New Roman"/>
          <w:sz w:val="24"/>
          <w:szCs w:val="24"/>
          <w:lang w:val="uk-UA"/>
        </w:rPr>
      </w:pPr>
    </w:p>
    <w:p w:rsidR="00111D90" w:rsidRPr="00D0283E" w:rsidRDefault="00111D90" w:rsidP="00111D90">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Сучасні економічні відносини в Україні висувають достатньо суттєві вимоги до якості системі обліку і, відповідно, звітності вітчизняних підприємств. Це було обумовлено необхідністю, з одного боку, отримання достовірної інформації для прийняття зважених управлінських рішень менеджерами підприємства, з іншого боку, - звітування перед державними органами (податковими, органами державної статистики та ін.) про результати господарчої діяльності підприємства за певний період для визначення сум, які мають бути перераховані до державного бюджету й у відповідні державні фонди, та, з третього боку, - надання зовнішньому середовищу інформації, яка характеризує фінансовий стан та результати діяльності підприємства та на підставі якої кредитори, інвестори та інші юридичні та фізичні особи, так чи інакше зацікавлені у його діяльності, отримують можливість прийняття економічно обґрунтованих рішень стосовно даного підприємства.</w:t>
      </w:r>
    </w:p>
    <w:p w:rsidR="00111D90" w:rsidRPr="00D0283E" w:rsidRDefault="00111D90" w:rsidP="00111D90">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Задовільнення інформаційних потреб усіх груп користувачів вирішується шляхом складання на підприємстві певних форм звітності та надання їх відповідним користувачам. При цьому у сучасних вітчизняних умовах регулярно відбуваються зміни у законодавчих та нормативних актах, які регламентують складання звітності підприємств в Україні, що пов'язане з постійним реформуванням вітчизняної системи обліку та звітності з метою подальшого наближення її до міжнародних стандартів.</w:t>
      </w:r>
    </w:p>
    <w:p w:rsidR="00111D90" w:rsidRPr="00D0283E" w:rsidRDefault="00111D90" w:rsidP="00111D90">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Інформація про фінансовий стан підприємства, результати його фінансово-господарської діяльності та рух грошових коштів на підприємстві, а також відображення цієї інформації відповідно до чинних законодавчих та нормативних актів є предметом дисципліни "Бухгалтерська звітність підприємства".</w:t>
      </w:r>
    </w:p>
    <w:p w:rsidR="00111D90" w:rsidRPr="00D0283E" w:rsidRDefault="00111D90" w:rsidP="00111D90">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Бухгалтерська звітність підприємства" є однією з базових дисциплін для студентів, які навчаються </w:t>
      </w:r>
      <w:r w:rsidRPr="00354984">
        <w:rPr>
          <w:rFonts w:ascii="Times New Roman" w:eastAsia="Times New Roman" w:hAnsi="Times New Roman" w:cs="Times New Roman"/>
          <w:color w:val="000000"/>
          <w:sz w:val="28"/>
          <w:szCs w:val="28"/>
          <w:lang w:val="uk-UA"/>
        </w:rPr>
        <w:t>за напрямом підготовки</w:t>
      </w:r>
      <w:r>
        <w:rPr>
          <w:rFonts w:ascii="Times New Roman" w:eastAsia="Times New Roman" w:hAnsi="Times New Roman" w:cs="Times New Roman"/>
          <w:color w:val="000000"/>
          <w:sz w:val="28"/>
          <w:szCs w:val="28"/>
          <w:lang w:val="uk-UA"/>
        </w:rPr>
        <w:t xml:space="preserve"> </w:t>
      </w:r>
      <w:r w:rsidRPr="00354984">
        <w:rPr>
          <w:rFonts w:ascii="Times New Roman" w:hAnsi="Times New Roman" w:cs="Times New Roman"/>
          <w:sz w:val="28"/>
          <w:szCs w:val="28"/>
          <w:lang w:val="uk-UA"/>
        </w:rPr>
        <w:t xml:space="preserve">0305 «Економіка та </w:t>
      </w:r>
      <w:r w:rsidRPr="00354984">
        <w:rPr>
          <w:rFonts w:ascii="Times New Roman" w:hAnsi="Times New Roman" w:cs="Times New Roman"/>
          <w:sz w:val="28"/>
          <w:szCs w:val="28"/>
          <w:lang w:val="uk-UA"/>
        </w:rPr>
        <w:lastRenderedPageBreak/>
        <w:t>підприємництво»</w:t>
      </w:r>
      <w:r w:rsidRPr="00AE6BFF">
        <w:rPr>
          <w:rFonts w:ascii="Times New Roman" w:hAnsi="Times New Roman" w:cs="Times New Roman"/>
          <w:sz w:val="28"/>
          <w:szCs w:val="28"/>
          <w:lang w:val="uk-UA"/>
        </w:rPr>
        <w:t xml:space="preserve"> за спеціальністю </w:t>
      </w:r>
      <w:r w:rsidRPr="00B44E07">
        <w:rPr>
          <w:rFonts w:ascii="Times New Roman" w:hAnsi="Times New Roman" w:cs="Times New Roman"/>
          <w:sz w:val="28"/>
          <w:szCs w:val="28"/>
          <w:lang w:val="uk-UA"/>
        </w:rPr>
        <w:t>5.0</w:t>
      </w:r>
      <w:r w:rsidRPr="00354984">
        <w:rPr>
          <w:rFonts w:ascii="Times New Roman" w:hAnsi="Times New Roman" w:cs="Times New Roman"/>
          <w:sz w:val="28"/>
          <w:szCs w:val="28"/>
          <w:lang w:val="uk-UA"/>
        </w:rPr>
        <w:t>3050901</w:t>
      </w:r>
      <w:r w:rsidRPr="00B44E07">
        <w:rPr>
          <w:rFonts w:ascii="Times New Roman" w:hAnsi="Times New Roman" w:cs="Times New Roman"/>
          <w:sz w:val="28"/>
          <w:szCs w:val="28"/>
          <w:lang w:val="uk-UA"/>
        </w:rPr>
        <w:t xml:space="preserve"> “Бухгалтерський облік</w:t>
      </w:r>
      <w:r>
        <w:rPr>
          <w:rFonts w:ascii="Times New Roman" w:eastAsia="Times New Roman" w:hAnsi="Times New Roman" w:cs="Times New Roman"/>
          <w:color w:val="000000"/>
          <w:sz w:val="28"/>
          <w:szCs w:val="28"/>
          <w:lang w:val="uk-UA"/>
        </w:rPr>
        <w:t>. В результаті ЇЇ вивчення студент повинен вивчити теоретичні засади складання звітності підприємств, законодавчі акти та нормативно-інструктивні документи, що регламентують її складання,а також методики</w:t>
      </w:r>
    </w:p>
    <w:p w:rsidR="00111D90" w:rsidRDefault="00111D90" w:rsidP="00111D90">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 техніки складання фінансової, податкової, статистичної та спеціальної звітності. Мають бути засвоєні складання основних форм та додатків до фінансової звітності підприємства, виправлення помилок та внесення змін у фінансові звіти підприємства, формування зведеної та консолідованої фінансової звітності, фінансового звіту суб'єкта малого підприємництва та основних форм податкової, статистичної та спеціальної звітності підприємства згідно стандартів бухгалтерського обліку та чинного вітчизняного законодавства.</w:t>
      </w:r>
    </w:p>
    <w:p w:rsidR="006B6B79" w:rsidRPr="006B6B79" w:rsidRDefault="006B6B79" w:rsidP="006B6B79">
      <w:pPr>
        <w:autoSpaceDE w:val="0"/>
        <w:autoSpaceDN w:val="0"/>
        <w:adjustRightInd w:val="0"/>
        <w:spacing w:after="0" w:line="360" w:lineRule="auto"/>
        <w:ind w:left="57" w:right="57" w:firstLine="651"/>
        <w:jc w:val="both"/>
        <w:rPr>
          <w:rFonts w:ascii="Times New Roman" w:eastAsia="TimesNewRomanPSMT" w:hAnsi="Times New Roman" w:cs="Times New Roman"/>
          <w:sz w:val="28"/>
          <w:szCs w:val="28"/>
          <w:lang w:val="uk-UA"/>
        </w:rPr>
      </w:pPr>
      <w:r w:rsidRPr="006B6B79">
        <w:rPr>
          <w:rFonts w:ascii="Times New Roman" w:eastAsia="TimesNewRomanPSMT" w:hAnsi="Times New Roman" w:cs="Times New Roman"/>
          <w:sz w:val="28"/>
          <w:szCs w:val="28"/>
          <w:lang w:val="uk-UA"/>
        </w:rPr>
        <w:t>Дисципліна «</w:t>
      </w:r>
      <w:r>
        <w:rPr>
          <w:rFonts w:ascii="Times New Roman" w:eastAsia="TimesNewRomanPSMT" w:hAnsi="Times New Roman" w:cs="Times New Roman"/>
          <w:sz w:val="28"/>
          <w:szCs w:val="28"/>
          <w:lang w:val="uk-UA"/>
        </w:rPr>
        <w:t>Бухгалтерська з</w:t>
      </w:r>
      <w:r w:rsidRPr="006B6B79">
        <w:rPr>
          <w:rFonts w:ascii="Times New Roman" w:eastAsia="TimesNewRomanPSMT" w:hAnsi="Times New Roman" w:cs="Times New Roman"/>
          <w:sz w:val="28"/>
          <w:szCs w:val="28"/>
          <w:lang w:val="uk-UA"/>
        </w:rPr>
        <w:t xml:space="preserve">вітність підприємства» вивчається слухачами </w:t>
      </w:r>
      <w:r>
        <w:rPr>
          <w:rFonts w:ascii="Times New Roman" w:eastAsia="TimesNewRomanPSMT" w:hAnsi="Times New Roman" w:cs="Times New Roman"/>
          <w:sz w:val="28"/>
          <w:szCs w:val="28"/>
          <w:lang w:val="uk-UA"/>
        </w:rPr>
        <w:t>денного відділення</w:t>
      </w:r>
      <w:r w:rsidRPr="006B6B79">
        <w:rPr>
          <w:rFonts w:ascii="Times New Roman" w:eastAsia="TimesNewRomanPSMT" w:hAnsi="Times New Roman" w:cs="Times New Roman"/>
          <w:sz w:val="28"/>
          <w:szCs w:val="28"/>
          <w:lang w:val="uk-UA"/>
        </w:rPr>
        <w:t xml:space="preserve"> освіти на</w:t>
      </w:r>
      <w:r>
        <w:rPr>
          <w:rFonts w:ascii="Times New Roman" w:eastAsia="TimesNewRomanPSMT" w:hAnsi="Times New Roman" w:cs="Times New Roman"/>
          <w:sz w:val="28"/>
          <w:szCs w:val="28"/>
          <w:lang w:val="uk-UA"/>
        </w:rPr>
        <w:t xml:space="preserve"> </w:t>
      </w:r>
      <w:r w:rsidRPr="006B6B79">
        <w:rPr>
          <w:rFonts w:ascii="Times New Roman" w:eastAsia="TimesNewRomanPSMT" w:hAnsi="Times New Roman" w:cs="Times New Roman"/>
          <w:sz w:val="28"/>
          <w:szCs w:val="28"/>
          <w:lang w:val="uk-UA"/>
        </w:rPr>
        <w:t xml:space="preserve">3 курсі в </w:t>
      </w:r>
      <w:r>
        <w:rPr>
          <w:rFonts w:ascii="Times New Roman" w:eastAsia="TimesNewRomanPSMT" w:hAnsi="Times New Roman" w:cs="Times New Roman"/>
          <w:sz w:val="28"/>
          <w:szCs w:val="28"/>
          <w:lang w:val="uk-UA"/>
        </w:rPr>
        <w:t>6</w:t>
      </w:r>
      <w:r w:rsidRPr="006B6B79">
        <w:rPr>
          <w:rFonts w:ascii="Times New Roman" w:eastAsia="TimesNewRomanPSMT" w:hAnsi="Times New Roman" w:cs="Times New Roman"/>
          <w:sz w:val="28"/>
          <w:szCs w:val="28"/>
          <w:lang w:val="uk-UA"/>
        </w:rPr>
        <w:t xml:space="preserve"> семестрі, кількість кредитів відповідних </w:t>
      </w:r>
      <w:r w:rsidRPr="001A79F9">
        <w:rPr>
          <w:rFonts w:ascii="Times New Roman" w:eastAsia="TimesNewRomanPSMT" w:hAnsi="Times New Roman" w:cs="Times New Roman"/>
          <w:sz w:val="28"/>
          <w:szCs w:val="28"/>
        </w:rPr>
        <w:t>ECTS</w:t>
      </w:r>
      <w:r w:rsidRPr="006B6B79">
        <w:rPr>
          <w:rFonts w:ascii="Times New Roman" w:eastAsia="TimesNewRomanPSMT" w:hAnsi="Times New Roman" w:cs="Times New Roman"/>
          <w:sz w:val="28"/>
          <w:szCs w:val="28"/>
          <w:lang w:val="uk-UA"/>
        </w:rPr>
        <w:t xml:space="preserve"> – </w:t>
      </w:r>
      <w:r>
        <w:rPr>
          <w:rFonts w:ascii="Times New Roman" w:eastAsia="TimesNewRomanPSMT" w:hAnsi="Times New Roman" w:cs="Times New Roman"/>
          <w:sz w:val="28"/>
          <w:szCs w:val="28"/>
          <w:lang w:val="uk-UA"/>
        </w:rPr>
        <w:t>3(національних 2)</w:t>
      </w:r>
      <w:r w:rsidRPr="006B6B79">
        <w:rPr>
          <w:rFonts w:ascii="Times New Roman" w:eastAsia="TimesNewRomanPSMT" w:hAnsi="Times New Roman" w:cs="Times New Roman"/>
          <w:sz w:val="28"/>
          <w:szCs w:val="28"/>
          <w:lang w:val="uk-UA"/>
        </w:rPr>
        <w:t>, загальна кількість</w:t>
      </w:r>
      <w:r>
        <w:rPr>
          <w:rFonts w:ascii="Times New Roman" w:eastAsia="TimesNewRomanPSMT" w:hAnsi="Times New Roman" w:cs="Times New Roman"/>
          <w:sz w:val="28"/>
          <w:szCs w:val="28"/>
          <w:lang w:val="uk-UA"/>
        </w:rPr>
        <w:t xml:space="preserve"> </w:t>
      </w:r>
      <w:r w:rsidRPr="006B6B79">
        <w:rPr>
          <w:rFonts w:ascii="Times New Roman" w:eastAsia="TimesNewRomanPSMT" w:hAnsi="Times New Roman" w:cs="Times New Roman"/>
          <w:sz w:val="28"/>
          <w:szCs w:val="28"/>
          <w:lang w:val="uk-UA"/>
        </w:rPr>
        <w:t>годин 108, у т.ч. лекційних –</w:t>
      </w:r>
      <w:r>
        <w:rPr>
          <w:rFonts w:ascii="Times New Roman" w:eastAsia="TimesNewRomanPSMT" w:hAnsi="Times New Roman" w:cs="Times New Roman"/>
          <w:sz w:val="28"/>
          <w:szCs w:val="28"/>
          <w:lang w:val="uk-UA"/>
        </w:rPr>
        <w:t>21</w:t>
      </w:r>
      <w:r w:rsidRPr="006B6B79">
        <w:rPr>
          <w:rFonts w:ascii="Times New Roman" w:eastAsia="TimesNewRomanPSMT" w:hAnsi="Times New Roman" w:cs="Times New Roman"/>
          <w:sz w:val="28"/>
          <w:szCs w:val="28"/>
          <w:lang w:val="uk-UA"/>
        </w:rPr>
        <w:t xml:space="preserve"> год., практичних – </w:t>
      </w:r>
      <w:r>
        <w:rPr>
          <w:rFonts w:ascii="Times New Roman" w:eastAsia="TimesNewRomanPSMT" w:hAnsi="Times New Roman" w:cs="Times New Roman"/>
          <w:sz w:val="28"/>
          <w:szCs w:val="28"/>
          <w:lang w:val="uk-UA"/>
        </w:rPr>
        <w:t>12</w:t>
      </w:r>
      <w:r w:rsidRPr="006B6B79">
        <w:rPr>
          <w:rFonts w:ascii="Times New Roman" w:eastAsia="TimesNewRomanPSMT" w:hAnsi="Times New Roman" w:cs="Times New Roman"/>
          <w:sz w:val="28"/>
          <w:szCs w:val="28"/>
          <w:lang w:val="uk-UA"/>
        </w:rPr>
        <w:t xml:space="preserve"> год., для самостійного</w:t>
      </w:r>
      <w:r>
        <w:rPr>
          <w:rFonts w:ascii="Times New Roman" w:eastAsia="TimesNewRomanPSMT" w:hAnsi="Times New Roman" w:cs="Times New Roman"/>
          <w:sz w:val="28"/>
          <w:szCs w:val="28"/>
          <w:lang w:val="uk-UA"/>
        </w:rPr>
        <w:t xml:space="preserve"> </w:t>
      </w:r>
      <w:r w:rsidRPr="006B6B79">
        <w:rPr>
          <w:rFonts w:ascii="Times New Roman" w:eastAsia="TimesNewRomanPSMT" w:hAnsi="Times New Roman" w:cs="Times New Roman"/>
          <w:sz w:val="28"/>
          <w:szCs w:val="28"/>
          <w:lang w:val="uk-UA"/>
        </w:rPr>
        <w:t xml:space="preserve">вивчення – </w:t>
      </w:r>
      <w:r>
        <w:rPr>
          <w:rFonts w:ascii="Times New Roman" w:eastAsia="TimesNewRomanPSMT" w:hAnsi="Times New Roman" w:cs="Times New Roman"/>
          <w:sz w:val="28"/>
          <w:szCs w:val="28"/>
          <w:lang w:val="uk-UA"/>
        </w:rPr>
        <w:t>75</w:t>
      </w:r>
      <w:r w:rsidRPr="006B6B79">
        <w:rPr>
          <w:rFonts w:ascii="Times New Roman" w:eastAsia="TimesNewRomanPSMT" w:hAnsi="Times New Roman" w:cs="Times New Roman"/>
          <w:sz w:val="28"/>
          <w:szCs w:val="28"/>
          <w:lang w:val="uk-UA"/>
        </w:rPr>
        <w:t xml:space="preserve"> год., підсумковим контролем</w:t>
      </w:r>
      <w:r>
        <w:rPr>
          <w:rFonts w:ascii="Times New Roman" w:eastAsia="TimesNewRomanPSMT" w:hAnsi="Times New Roman" w:cs="Times New Roman"/>
          <w:sz w:val="28"/>
          <w:szCs w:val="28"/>
          <w:lang w:val="uk-UA"/>
        </w:rPr>
        <w:t xml:space="preserve"> </w:t>
      </w:r>
      <w:r w:rsidRPr="006B6B79">
        <w:rPr>
          <w:rFonts w:ascii="Times New Roman" w:eastAsia="TimesNewRomanPSMT" w:hAnsi="Times New Roman" w:cs="Times New Roman"/>
          <w:sz w:val="28"/>
          <w:szCs w:val="28"/>
          <w:lang w:val="uk-UA"/>
        </w:rPr>
        <w:t xml:space="preserve">виступає </w:t>
      </w:r>
      <w:r>
        <w:rPr>
          <w:rFonts w:ascii="Times New Roman" w:eastAsia="TimesNewRomanPSMT" w:hAnsi="Times New Roman" w:cs="Times New Roman"/>
          <w:sz w:val="28"/>
          <w:szCs w:val="28"/>
          <w:lang w:val="uk-UA"/>
        </w:rPr>
        <w:t>залік.</w:t>
      </w:r>
      <w:r w:rsidRPr="006B6B79">
        <w:rPr>
          <w:rFonts w:ascii="Times New Roman" w:eastAsia="TimesNewRomanPSMT" w:hAnsi="Times New Roman" w:cs="Times New Roman"/>
          <w:sz w:val="28"/>
          <w:szCs w:val="28"/>
          <w:lang w:val="uk-UA"/>
        </w:rPr>
        <w:t xml:space="preserve"> </w:t>
      </w:r>
    </w:p>
    <w:p w:rsidR="006B6B79" w:rsidRPr="001A79F9" w:rsidRDefault="006B6B79" w:rsidP="006B6B79">
      <w:pPr>
        <w:autoSpaceDE w:val="0"/>
        <w:autoSpaceDN w:val="0"/>
        <w:adjustRightInd w:val="0"/>
        <w:spacing w:after="0" w:line="360" w:lineRule="auto"/>
        <w:ind w:left="57" w:right="57"/>
        <w:jc w:val="both"/>
        <w:rPr>
          <w:rFonts w:ascii="Times New Roman" w:eastAsia="TimesNewRomanPSMT" w:hAnsi="Times New Roman" w:cs="Times New Roman"/>
          <w:sz w:val="28"/>
          <w:szCs w:val="28"/>
        </w:rPr>
      </w:pPr>
      <w:r>
        <w:rPr>
          <w:rFonts w:ascii="Times New Roman" w:eastAsia="TimesNewRomanPSMT" w:hAnsi="Times New Roman" w:cs="Times New Roman"/>
          <w:i/>
          <w:iCs/>
          <w:sz w:val="28"/>
          <w:szCs w:val="28"/>
          <w:lang w:val="uk-UA"/>
        </w:rPr>
        <w:t xml:space="preserve"> </w:t>
      </w:r>
      <w:r w:rsidRPr="001A79F9">
        <w:rPr>
          <w:rFonts w:ascii="Times New Roman" w:eastAsia="TimesNewRomanPSMT" w:hAnsi="Times New Roman" w:cs="Times New Roman"/>
          <w:i/>
          <w:iCs/>
          <w:sz w:val="28"/>
          <w:szCs w:val="28"/>
        </w:rPr>
        <w:t xml:space="preserve">Мета </w:t>
      </w:r>
      <w:proofErr w:type="spellStart"/>
      <w:r w:rsidRPr="001A79F9">
        <w:rPr>
          <w:rFonts w:ascii="Times New Roman" w:eastAsia="TimesNewRomanPSMT" w:hAnsi="Times New Roman" w:cs="Times New Roman"/>
          <w:i/>
          <w:iCs/>
          <w:sz w:val="28"/>
          <w:szCs w:val="28"/>
        </w:rPr>
        <w:t>вивчення</w:t>
      </w:r>
      <w:proofErr w:type="spellEnd"/>
      <w:r w:rsidRPr="001A79F9">
        <w:rPr>
          <w:rFonts w:ascii="Times New Roman" w:eastAsia="TimesNewRomanPSMT" w:hAnsi="Times New Roman" w:cs="Times New Roman"/>
          <w:i/>
          <w:iCs/>
          <w:sz w:val="28"/>
          <w:szCs w:val="28"/>
        </w:rPr>
        <w:t xml:space="preserve"> курсу: </w:t>
      </w:r>
      <w:proofErr w:type="spellStart"/>
      <w:r w:rsidRPr="001A79F9">
        <w:rPr>
          <w:rFonts w:ascii="Times New Roman" w:eastAsia="TimesNewRomanPSMT" w:hAnsi="Times New Roman" w:cs="Times New Roman"/>
          <w:sz w:val="28"/>
          <w:szCs w:val="28"/>
        </w:rPr>
        <w:t>надання</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знань</w:t>
      </w:r>
      <w:proofErr w:type="spellEnd"/>
      <w:r w:rsidRPr="001A79F9">
        <w:rPr>
          <w:rFonts w:ascii="Times New Roman" w:eastAsia="TimesNewRomanPSMT" w:hAnsi="Times New Roman" w:cs="Times New Roman"/>
          <w:sz w:val="28"/>
          <w:szCs w:val="28"/>
        </w:rPr>
        <w:t xml:space="preserve"> про </w:t>
      </w:r>
      <w:proofErr w:type="spellStart"/>
      <w:r w:rsidRPr="001A79F9">
        <w:rPr>
          <w:rFonts w:ascii="Times New Roman" w:eastAsia="TimesNewRomanPSMT" w:hAnsi="Times New Roman" w:cs="Times New Roman"/>
          <w:sz w:val="28"/>
          <w:szCs w:val="28"/>
        </w:rPr>
        <w:t>змі</w:t>
      </w:r>
      <w:proofErr w:type="gramStart"/>
      <w:r w:rsidRPr="001A79F9">
        <w:rPr>
          <w:rFonts w:ascii="Times New Roman" w:eastAsia="TimesNewRomanPSMT" w:hAnsi="Times New Roman" w:cs="Times New Roman"/>
          <w:sz w:val="28"/>
          <w:szCs w:val="28"/>
        </w:rPr>
        <w:t>ст</w:t>
      </w:r>
      <w:proofErr w:type="spellEnd"/>
      <w:proofErr w:type="gramEnd"/>
      <w:r w:rsidRPr="001A79F9">
        <w:rPr>
          <w:rFonts w:ascii="Times New Roman" w:eastAsia="TimesNewRomanPSMT" w:hAnsi="Times New Roman" w:cs="Times New Roman"/>
          <w:sz w:val="28"/>
          <w:szCs w:val="28"/>
        </w:rPr>
        <w:t>, структуру, порядок</w:t>
      </w:r>
      <w:r>
        <w:rPr>
          <w:rFonts w:ascii="Times New Roman" w:eastAsia="TimesNewRomanPSMT" w:hAnsi="Times New Roman" w:cs="Times New Roman"/>
          <w:sz w:val="28"/>
          <w:szCs w:val="28"/>
          <w:lang w:val="uk-UA"/>
        </w:rPr>
        <w:t xml:space="preserve"> </w:t>
      </w:r>
      <w:proofErr w:type="spellStart"/>
      <w:r w:rsidRPr="001A79F9">
        <w:rPr>
          <w:rFonts w:ascii="Times New Roman" w:eastAsia="TimesNewRomanPSMT" w:hAnsi="Times New Roman" w:cs="Times New Roman"/>
          <w:sz w:val="28"/>
          <w:szCs w:val="28"/>
        </w:rPr>
        <w:t>складання</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і</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використання</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звітності</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підприємства</w:t>
      </w:r>
      <w:proofErr w:type="spellEnd"/>
      <w:r w:rsidRPr="001A79F9">
        <w:rPr>
          <w:rFonts w:ascii="Times New Roman" w:eastAsia="TimesNewRomanPSMT" w:hAnsi="Times New Roman" w:cs="Times New Roman"/>
          <w:sz w:val="28"/>
          <w:szCs w:val="28"/>
        </w:rPr>
        <w:t>.</w:t>
      </w:r>
    </w:p>
    <w:p w:rsidR="006B6B79" w:rsidRPr="004E556C" w:rsidRDefault="006B6B79" w:rsidP="006B6B79">
      <w:pPr>
        <w:autoSpaceDE w:val="0"/>
        <w:autoSpaceDN w:val="0"/>
        <w:adjustRightInd w:val="0"/>
        <w:spacing w:after="0" w:line="360" w:lineRule="auto"/>
        <w:ind w:left="57" w:right="57"/>
        <w:jc w:val="both"/>
        <w:rPr>
          <w:rFonts w:ascii="Times New Roman" w:eastAsia="TimesNewRomanPSMT" w:hAnsi="Times New Roman" w:cs="Times New Roman"/>
          <w:sz w:val="28"/>
          <w:szCs w:val="28"/>
          <w:lang w:val="uk-UA"/>
        </w:rPr>
      </w:pPr>
      <w:r>
        <w:rPr>
          <w:rFonts w:ascii="Times New Roman" w:eastAsia="TimesNewRomanPSMT" w:hAnsi="Times New Roman" w:cs="Times New Roman"/>
          <w:i/>
          <w:iCs/>
          <w:sz w:val="28"/>
          <w:szCs w:val="28"/>
          <w:lang w:val="uk-UA"/>
        </w:rPr>
        <w:t xml:space="preserve"> </w:t>
      </w:r>
      <w:r w:rsidRPr="004E556C">
        <w:rPr>
          <w:rFonts w:ascii="Times New Roman" w:eastAsia="TimesNewRomanPSMT" w:hAnsi="Times New Roman" w:cs="Times New Roman"/>
          <w:i/>
          <w:iCs/>
          <w:sz w:val="28"/>
          <w:szCs w:val="28"/>
          <w:lang w:val="uk-UA"/>
        </w:rPr>
        <w:t xml:space="preserve">Завдання вивчення курсу: </w:t>
      </w:r>
      <w:r w:rsidRPr="004E556C">
        <w:rPr>
          <w:rFonts w:ascii="Times New Roman" w:eastAsia="TimesNewRomanPSMT" w:hAnsi="Times New Roman" w:cs="Times New Roman"/>
          <w:sz w:val="28"/>
          <w:szCs w:val="28"/>
          <w:lang w:val="uk-UA"/>
        </w:rPr>
        <w:t>вивчення методики і техніки складання</w:t>
      </w:r>
      <w:r>
        <w:rPr>
          <w:rFonts w:ascii="Times New Roman" w:eastAsia="TimesNewRomanPSMT" w:hAnsi="Times New Roman" w:cs="Times New Roman"/>
          <w:sz w:val="28"/>
          <w:szCs w:val="28"/>
          <w:lang w:val="uk-UA"/>
        </w:rPr>
        <w:t xml:space="preserve"> </w:t>
      </w:r>
      <w:r w:rsidRPr="004E556C">
        <w:rPr>
          <w:rFonts w:ascii="Times New Roman" w:eastAsia="TimesNewRomanPSMT" w:hAnsi="Times New Roman" w:cs="Times New Roman"/>
          <w:sz w:val="28"/>
          <w:szCs w:val="28"/>
          <w:lang w:val="uk-UA"/>
        </w:rPr>
        <w:t>фінансової, податкової, статистичної та спеціальної звітності, передбаченої</w:t>
      </w:r>
      <w:r>
        <w:rPr>
          <w:rFonts w:ascii="Times New Roman" w:eastAsia="TimesNewRomanPSMT" w:hAnsi="Times New Roman" w:cs="Times New Roman"/>
          <w:sz w:val="28"/>
          <w:szCs w:val="28"/>
          <w:lang w:val="uk-UA"/>
        </w:rPr>
        <w:t xml:space="preserve"> </w:t>
      </w:r>
      <w:r w:rsidRPr="004E556C">
        <w:rPr>
          <w:rFonts w:ascii="Times New Roman" w:eastAsia="TimesNewRomanPSMT" w:hAnsi="Times New Roman" w:cs="Times New Roman"/>
          <w:sz w:val="28"/>
          <w:szCs w:val="28"/>
          <w:lang w:val="uk-UA"/>
        </w:rPr>
        <w:t>стандартами бухгалтерського обліку і законодавством України.</w:t>
      </w:r>
    </w:p>
    <w:p w:rsidR="006B6B79" w:rsidRPr="001A79F9" w:rsidRDefault="006B6B79" w:rsidP="006B6B79">
      <w:pPr>
        <w:autoSpaceDE w:val="0"/>
        <w:autoSpaceDN w:val="0"/>
        <w:adjustRightInd w:val="0"/>
        <w:spacing w:after="0" w:line="360" w:lineRule="auto"/>
        <w:ind w:left="57" w:right="57"/>
        <w:jc w:val="both"/>
        <w:rPr>
          <w:rFonts w:ascii="Times New Roman" w:eastAsia="TimesNewRomanPSMT" w:hAnsi="Times New Roman" w:cs="Times New Roman"/>
          <w:sz w:val="28"/>
          <w:szCs w:val="28"/>
        </w:rPr>
      </w:pPr>
      <w:r>
        <w:rPr>
          <w:rFonts w:ascii="Times New Roman" w:eastAsia="TimesNewRomanPSMT" w:hAnsi="Times New Roman" w:cs="Times New Roman"/>
          <w:i/>
          <w:iCs/>
          <w:sz w:val="28"/>
          <w:szCs w:val="28"/>
          <w:lang w:val="uk-UA"/>
        </w:rPr>
        <w:t xml:space="preserve"> </w:t>
      </w:r>
      <w:r w:rsidRPr="001A79F9">
        <w:rPr>
          <w:rFonts w:ascii="Times New Roman" w:eastAsia="TimesNewRomanPSMT" w:hAnsi="Times New Roman" w:cs="Times New Roman"/>
          <w:i/>
          <w:iCs/>
          <w:sz w:val="28"/>
          <w:szCs w:val="28"/>
        </w:rPr>
        <w:t xml:space="preserve">Предмет </w:t>
      </w:r>
      <w:proofErr w:type="spellStart"/>
      <w:r w:rsidRPr="001A79F9">
        <w:rPr>
          <w:rFonts w:ascii="Times New Roman" w:eastAsia="TimesNewRomanPSMT" w:hAnsi="Times New Roman" w:cs="Times New Roman"/>
          <w:i/>
          <w:iCs/>
          <w:sz w:val="28"/>
          <w:szCs w:val="28"/>
        </w:rPr>
        <w:t>вивчення</w:t>
      </w:r>
      <w:proofErr w:type="spellEnd"/>
      <w:r w:rsidRPr="001A79F9">
        <w:rPr>
          <w:rFonts w:ascii="Times New Roman" w:eastAsia="TimesNewRomanPSMT" w:hAnsi="Times New Roman" w:cs="Times New Roman"/>
          <w:i/>
          <w:iCs/>
          <w:sz w:val="28"/>
          <w:szCs w:val="28"/>
        </w:rPr>
        <w:t xml:space="preserve"> у </w:t>
      </w:r>
      <w:proofErr w:type="spellStart"/>
      <w:r w:rsidRPr="001A79F9">
        <w:rPr>
          <w:rFonts w:ascii="Times New Roman" w:eastAsia="TimesNewRomanPSMT" w:hAnsi="Times New Roman" w:cs="Times New Roman"/>
          <w:i/>
          <w:iCs/>
          <w:sz w:val="28"/>
          <w:szCs w:val="28"/>
        </w:rPr>
        <w:t>дисципліні</w:t>
      </w:r>
      <w:proofErr w:type="spellEnd"/>
      <w:r w:rsidRPr="001A79F9">
        <w:rPr>
          <w:rFonts w:ascii="Times New Roman" w:eastAsia="TimesNewRomanPSMT" w:hAnsi="Times New Roman" w:cs="Times New Roman"/>
          <w:i/>
          <w:iCs/>
          <w:sz w:val="28"/>
          <w:szCs w:val="28"/>
        </w:rPr>
        <w:t xml:space="preserve">: </w:t>
      </w:r>
      <w:proofErr w:type="spellStart"/>
      <w:r w:rsidRPr="001A79F9">
        <w:rPr>
          <w:rFonts w:ascii="Times New Roman" w:eastAsia="TimesNewRomanPSMT" w:hAnsi="Times New Roman" w:cs="Times New Roman"/>
          <w:sz w:val="28"/>
          <w:szCs w:val="28"/>
        </w:rPr>
        <w:t>інформація</w:t>
      </w:r>
      <w:proofErr w:type="spellEnd"/>
      <w:r w:rsidRPr="001A79F9">
        <w:rPr>
          <w:rFonts w:ascii="Times New Roman" w:eastAsia="TimesNewRomanPSMT" w:hAnsi="Times New Roman" w:cs="Times New Roman"/>
          <w:sz w:val="28"/>
          <w:szCs w:val="28"/>
        </w:rPr>
        <w:t xml:space="preserve"> про </w:t>
      </w:r>
      <w:proofErr w:type="spellStart"/>
      <w:r w:rsidRPr="001A79F9">
        <w:rPr>
          <w:rFonts w:ascii="Times New Roman" w:eastAsia="TimesNewRomanPSMT" w:hAnsi="Times New Roman" w:cs="Times New Roman"/>
          <w:sz w:val="28"/>
          <w:szCs w:val="28"/>
        </w:rPr>
        <w:t>фінансові</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результати</w:t>
      </w:r>
      <w:proofErr w:type="spellEnd"/>
    </w:p>
    <w:p w:rsidR="006B6B79" w:rsidRDefault="006B6B79" w:rsidP="006B6B79">
      <w:pPr>
        <w:shd w:val="clear" w:color="auto" w:fill="FFFFFF"/>
        <w:autoSpaceDE w:val="0"/>
        <w:autoSpaceDN w:val="0"/>
        <w:adjustRightInd w:val="0"/>
        <w:spacing w:after="0" w:line="360" w:lineRule="auto"/>
        <w:ind w:left="57" w:right="57"/>
        <w:jc w:val="both"/>
        <w:rPr>
          <w:rFonts w:ascii="Times New Roman" w:eastAsia="TimesNewRomanPSMT" w:hAnsi="Times New Roman" w:cs="Times New Roman"/>
          <w:sz w:val="28"/>
          <w:szCs w:val="28"/>
          <w:lang w:val="uk-UA"/>
        </w:rPr>
      </w:pPr>
      <w:proofErr w:type="spellStart"/>
      <w:r w:rsidRPr="001A79F9">
        <w:rPr>
          <w:rFonts w:ascii="Times New Roman" w:eastAsia="TimesNewRomanPSMT" w:hAnsi="Times New Roman" w:cs="Times New Roman"/>
          <w:sz w:val="28"/>
          <w:szCs w:val="28"/>
        </w:rPr>
        <w:t>діяльності</w:t>
      </w:r>
      <w:proofErr w:type="spellEnd"/>
      <w:r w:rsidRPr="001A79F9">
        <w:rPr>
          <w:rFonts w:ascii="Times New Roman" w:eastAsia="TimesNewRomanPSMT" w:hAnsi="Times New Roman" w:cs="Times New Roman"/>
          <w:sz w:val="28"/>
          <w:szCs w:val="28"/>
        </w:rPr>
        <w:t xml:space="preserve"> та </w:t>
      </w:r>
      <w:proofErr w:type="spellStart"/>
      <w:r w:rsidRPr="001A79F9">
        <w:rPr>
          <w:rFonts w:ascii="Times New Roman" w:eastAsia="TimesNewRomanPSMT" w:hAnsi="Times New Roman" w:cs="Times New Roman"/>
          <w:sz w:val="28"/>
          <w:szCs w:val="28"/>
        </w:rPr>
        <w:t>рух</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грошових</w:t>
      </w:r>
      <w:proofErr w:type="spellEnd"/>
      <w:r w:rsidRPr="001A79F9">
        <w:rPr>
          <w:rFonts w:ascii="Times New Roman" w:eastAsia="TimesNewRomanPSMT" w:hAnsi="Times New Roman" w:cs="Times New Roman"/>
          <w:sz w:val="28"/>
          <w:szCs w:val="28"/>
        </w:rPr>
        <w:t xml:space="preserve"> </w:t>
      </w:r>
      <w:proofErr w:type="spellStart"/>
      <w:r w:rsidRPr="001A79F9">
        <w:rPr>
          <w:rFonts w:ascii="Times New Roman" w:eastAsia="TimesNewRomanPSMT" w:hAnsi="Times New Roman" w:cs="Times New Roman"/>
          <w:sz w:val="28"/>
          <w:szCs w:val="28"/>
        </w:rPr>
        <w:t>коштів</w:t>
      </w:r>
      <w:proofErr w:type="spellEnd"/>
      <w:r w:rsidRPr="001A79F9">
        <w:rPr>
          <w:rFonts w:ascii="Times New Roman" w:eastAsia="TimesNewRomanPSMT" w:hAnsi="Times New Roman" w:cs="Times New Roman"/>
          <w:sz w:val="28"/>
          <w:szCs w:val="28"/>
        </w:rPr>
        <w:t xml:space="preserve"> на </w:t>
      </w:r>
      <w:proofErr w:type="spellStart"/>
      <w:proofErr w:type="gramStart"/>
      <w:r w:rsidRPr="001A79F9">
        <w:rPr>
          <w:rFonts w:ascii="Times New Roman" w:eastAsia="TimesNewRomanPSMT" w:hAnsi="Times New Roman" w:cs="Times New Roman"/>
          <w:sz w:val="28"/>
          <w:szCs w:val="28"/>
        </w:rPr>
        <w:t>п</w:t>
      </w:r>
      <w:proofErr w:type="gramEnd"/>
      <w:r w:rsidRPr="001A79F9">
        <w:rPr>
          <w:rFonts w:ascii="Times New Roman" w:eastAsia="TimesNewRomanPSMT" w:hAnsi="Times New Roman" w:cs="Times New Roman"/>
          <w:sz w:val="28"/>
          <w:szCs w:val="28"/>
        </w:rPr>
        <w:t>ідприємстві</w:t>
      </w:r>
      <w:proofErr w:type="spellEnd"/>
      <w:r>
        <w:rPr>
          <w:rFonts w:ascii="Times New Roman" w:eastAsia="TimesNewRomanPSMT" w:hAnsi="Times New Roman" w:cs="Times New Roman"/>
          <w:sz w:val="28"/>
          <w:szCs w:val="28"/>
          <w:lang w:val="uk-UA"/>
        </w:rPr>
        <w:t>.</w:t>
      </w:r>
    </w:p>
    <w:p w:rsidR="006B6B79" w:rsidRPr="006B6B79" w:rsidRDefault="006B6B79" w:rsidP="006B6B79">
      <w:pPr>
        <w:autoSpaceDE w:val="0"/>
        <w:autoSpaceDN w:val="0"/>
        <w:adjustRightInd w:val="0"/>
        <w:spacing w:after="0" w:line="360" w:lineRule="auto"/>
        <w:ind w:right="57"/>
        <w:jc w:val="both"/>
        <w:rPr>
          <w:rFonts w:ascii="Times New Roman" w:eastAsia="TimesNewRomanPS-BoldMT" w:hAnsi="Times New Roman" w:cs="Times New Roman"/>
          <w:bCs/>
          <w:i/>
          <w:sz w:val="28"/>
          <w:szCs w:val="28"/>
          <w:lang w:val="uk-UA"/>
        </w:rPr>
      </w:pPr>
      <w:r w:rsidRPr="006B6B79">
        <w:rPr>
          <w:rFonts w:ascii="Times New Roman" w:eastAsia="TimesNewRomanPS-BoldMT" w:hAnsi="Times New Roman" w:cs="Times New Roman"/>
          <w:bCs/>
          <w:i/>
          <w:sz w:val="28"/>
          <w:szCs w:val="28"/>
          <w:lang w:val="uk-UA"/>
        </w:rPr>
        <w:t>Вимоги щодо знань і вмінь</w:t>
      </w:r>
      <w:r w:rsidRPr="006B6B79">
        <w:rPr>
          <w:rFonts w:ascii="Times New Roman" w:hAnsi="Times New Roman" w:cs="Times New Roman"/>
          <w:bCs/>
          <w:i/>
          <w:sz w:val="28"/>
          <w:szCs w:val="28"/>
          <w:lang w:val="uk-UA"/>
        </w:rPr>
        <w:t xml:space="preserve">, </w:t>
      </w:r>
      <w:r w:rsidRPr="006B6B79">
        <w:rPr>
          <w:rFonts w:ascii="Times New Roman" w:eastAsia="TimesNewRomanPS-BoldMT" w:hAnsi="Times New Roman" w:cs="Times New Roman"/>
          <w:bCs/>
          <w:i/>
          <w:sz w:val="28"/>
          <w:szCs w:val="28"/>
          <w:lang w:val="uk-UA"/>
        </w:rPr>
        <w:t>набутих внаслідок вивчення дисципліни</w:t>
      </w:r>
    </w:p>
    <w:p w:rsidR="006B6B79" w:rsidRPr="00C96BC3" w:rsidRDefault="006B6B79" w:rsidP="006B6B79">
      <w:pPr>
        <w:autoSpaceDE w:val="0"/>
        <w:autoSpaceDN w:val="0"/>
        <w:adjustRightInd w:val="0"/>
        <w:spacing w:after="0" w:line="360" w:lineRule="auto"/>
        <w:ind w:left="57" w:right="57"/>
        <w:jc w:val="both"/>
        <w:rPr>
          <w:rFonts w:ascii="Times New Roman" w:hAnsi="Times New Roman" w:cs="Times New Roman"/>
          <w:sz w:val="28"/>
          <w:szCs w:val="28"/>
        </w:rPr>
      </w:pPr>
      <w:r w:rsidRPr="00C96BC3">
        <w:rPr>
          <w:rFonts w:ascii="Times New Roman" w:hAnsi="Times New Roman" w:cs="Times New Roman"/>
          <w:sz w:val="28"/>
          <w:szCs w:val="28"/>
        </w:rPr>
        <w:t xml:space="preserve">- </w:t>
      </w:r>
      <w:proofErr w:type="spellStart"/>
      <w:r w:rsidRPr="00C96BC3">
        <w:rPr>
          <w:rFonts w:ascii="Times New Roman" w:eastAsia="TimesNewRomanPSMT" w:hAnsi="Times New Roman" w:cs="Times New Roman"/>
          <w:sz w:val="28"/>
          <w:szCs w:val="28"/>
        </w:rPr>
        <w:t>навчитися</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правильній</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постановці</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звітності</w:t>
      </w:r>
      <w:proofErr w:type="spellEnd"/>
      <w:r w:rsidRPr="00C96BC3">
        <w:rPr>
          <w:rFonts w:ascii="Times New Roman" w:eastAsia="TimesNewRomanPSMT" w:hAnsi="Times New Roman" w:cs="Times New Roman"/>
          <w:sz w:val="28"/>
          <w:szCs w:val="28"/>
        </w:rPr>
        <w:t xml:space="preserve"> на </w:t>
      </w:r>
      <w:proofErr w:type="spellStart"/>
      <w:proofErr w:type="gramStart"/>
      <w:r w:rsidRPr="00C96BC3">
        <w:rPr>
          <w:rFonts w:ascii="Times New Roman" w:eastAsia="TimesNewRomanPSMT" w:hAnsi="Times New Roman" w:cs="Times New Roman"/>
          <w:sz w:val="28"/>
          <w:szCs w:val="28"/>
        </w:rPr>
        <w:t>п</w:t>
      </w:r>
      <w:proofErr w:type="gramEnd"/>
      <w:r w:rsidRPr="00C96BC3">
        <w:rPr>
          <w:rFonts w:ascii="Times New Roman" w:eastAsia="TimesNewRomanPSMT" w:hAnsi="Times New Roman" w:cs="Times New Roman"/>
          <w:sz w:val="28"/>
          <w:szCs w:val="28"/>
        </w:rPr>
        <w:t>ідприємстві</w:t>
      </w:r>
      <w:proofErr w:type="spellEnd"/>
      <w:r w:rsidRPr="00C96BC3">
        <w:rPr>
          <w:rFonts w:ascii="Times New Roman" w:hAnsi="Times New Roman" w:cs="Times New Roman"/>
          <w:sz w:val="28"/>
          <w:szCs w:val="28"/>
        </w:rPr>
        <w:t>;</w:t>
      </w:r>
    </w:p>
    <w:p w:rsidR="006B6B79" w:rsidRPr="00C96BC3" w:rsidRDefault="006B6B79" w:rsidP="006B6B79">
      <w:pPr>
        <w:autoSpaceDE w:val="0"/>
        <w:autoSpaceDN w:val="0"/>
        <w:adjustRightInd w:val="0"/>
        <w:spacing w:after="0" w:line="360" w:lineRule="auto"/>
        <w:ind w:left="57" w:right="57"/>
        <w:jc w:val="both"/>
        <w:rPr>
          <w:rFonts w:ascii="Times New Roman" w:hAnsi="Times New Roman" w:cs="Times New Roman"/>
          <w:sz w:val="28"/>
          <w:szCs w:val="28"/>
        </w:rPr>
      </w:pPr>
      <w:r w:rsidRPr="00C96BC3">
        <w:rPr>
          <w:rFonts w:ascii="Times New Roman" w:hAnsi="Times New Roman" w:cs="Times New Roman"/>
          <w:sz w:val="28"/>
          <w:szCs w:val="28"/>
        </w:rPr>
        <w:t xml:space="preserve">- </w:t>
      </w:r>
      <w:proofErr w:type="spellStart"/>
      <w:r w:rsidRPr="00C96BC3">
        <w:rPr>
          <w:rFonts w:ascii="Times New Roman" w:eastAsia="TimesNewRomanPSMT" w:hAnsi="Times New Roman" w:cs="Times New Roman"/>
          <w:sz w:val="28"/>
          <w:szCs w:val="28"/>
        </w:rPr>
        <w:t>вміти</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розрізняти</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статистичну</w:t>
      </w:r>
      <w:proofErr w:type="spellEnd"/>
      <w:r w:rsidRPr="00C96BC3">
        <w:rPr>
          <w:rFonts w:ascii="Times New Roman" w:hAnsi="Times New Roman" w:cs="Times New Roman"/>
          <w:sz w:val="28"/>
          <w:szCs w:val="28"/>
        </w:rPr>
        <w:t xml:space="preserve">, </w:t>
      </w:r>
      <w:proofErr w:type="spellStart"/>
      <w:r w:rsidRPr="00C96BC3">
        <w:rPr>
          <w:rFonts w:ascii="Times New Roman" w:eastAsia="TimesNewRomanPSMT" w:hAnsi="Times New Roman" w:cs="Times New Roman"/>
          <w:sz w:val="28"/>
          <w:szCs w:val="28"/>
        </w:rPr>
        <w:t>бухгалтерську</w:t>
      </w:r>
      <w:proofErr w:type="spellEnd"/>
      <w:r w:rsidRPr="00C96BC3">
        <w:rPr>
          <w:rFonts w:ascii="Times New Roman" w:eastAsia="TimesNewRomanPSMT" w:hAnsi="Times New Roman" w:cs="Times New Roman"/>
          <w:sz w:val="28"/>
          <w:szCs w:val="28"/>
        </w:rPr>
        <w:t xml:space="preserve"> та </w:t>
      </w:r>
      <w:proofErr w:type="spellStart"/>
      <w:r w:rsidRPr="00C96BC3">
        <w:rPr>
          <w:rFonts w:ascii="Times New Roman" w:eastAsia="TimesNewRomanPSMT" w:hAnsi="Times New Roman" w:cs="Times New Roman"/>
          <w:sz w:val="28"/>
          <w:szCs w:val="28"/>
        </w:rPr>
        <w:t>податкову</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звітність</w:t>
      </w:r>
      <w:proofErr w:type="spellEnd"/>
      <w:r w:rsidRPr="00C96BC3">
        <w:rPr>
          <w:rFonts w:ascii="Times New Roman" w:hAnsi="Times New Roman" w:cs="Times New Roman"/>
          <w:sz w:val="28"/>
          <w:szCs w:val="28"/>
        </w:rPr>
        <w:t>;</w:t>
      </w:r>
    </w:p>
    <w:p w:rsidR="006B6B79" w:rsidRPr="00C96BC3" w:rsidRDefault="006B6B79" w:rsidP="006B6B79">
      <w:pPr>
        <w:autoSpaceDE w:val="0"/>
        <w:autoSpaceDN w:val="0"/>
        <w:adjustRightInd w:val="0"/>
        <w:spacing w:after="0" w:line="360" w:lineRule="auto"/>
        <w:ind w:left="57" w:right="57"/>
        <w:jc w:val="both"/>
        <w:rPr>
          <w:rFonts w:ascii="Times New Roman" w:hAnsi="Times New Roman" w:cs="Times New Roman"/>
          <w:sz w:val="28"/>
          <w:szCs w:val="28"/>
        </w:rPr>
      </w:pPr>
      <w:r w:rsidRPr="00C96BC3">
        <w:rPr>
          <w:rFonts w:ascii="Times New Roman" w:hAnsi="Times New Roman" w:cs="Times New Roman"/>
          <w:sz w:val="28"/>
          <w:szCs w:val="28"/>
        </w:rPr>
        <w:t xml:space="preserve">- </w:t>
      </w:r>
      <w:r w:rsidRPr="00C96BC3">
        <w:rPr>
          <w:rFonts w:ascii="Times New Roman" w:eastAsia="TimesNewRomanPSMT" w:hAnsi="Times New Roman" w:cs="Times New Roman"/>
          <w:sz w:val="28"/>
          <w:szCs w:val="28"/>
        </w:rPr>
        <w:t xml:space="preserve">знати </w:t>
      </w:r>
      <w:proofErr w:type="spellStart"/>
      <w:r w:rsidRPr="00C96BC3">
        <w:rPr>
          <w:rFonts w:ascii="Times New Roman" w:eastAsia="TimesNewRomanPSMT" w:hAnsi="Times New Roman" w:cs="Times New Roman"/>
          <w:sz w:val="28"/>
          <w:szCs w:val="28"/>
        </w:rPr>
        <w:t>терміни</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подання</w:t>
      </w:r>
      <w:proofErr w:type="spellEnd"/>
      <w:r w:rsidRPr="00C96BC3">
        <w:rPr>
          <w:rFonts w:ascii="Times New Roman" w:eastAsia="TimesNewRomanPSMT" w:hAnsi="Times New Roman" w:cs="Times New Roman"/>
          <w:sz w:val="28"/>
          <w:szCs w:val="28"/>
        </w:rPr>
        <w:t xml:space="preserve"> кожного виду </w:t>
      </w:r>
      <w:proofErr w:type="spellStart"/>
      <w:r w:rsidRPr="00C96BC3">
        <w:rPr>
          <w:rFonts w:ascii="Times New Roman" w:eastAsia="TimesNewRomanPSMT" w:hAnsi="Times New Roman" w:cs="Times New Roman"/>
          <w:sz w:val="28"/>
          <w:szCs w:val="28"/>
        </w:rPr>
        <w:t>звітності</w:t>
      </w:r>
      <w:proofErr w:type="spellEnd"/>
      <w:r w:rsidRPr="00C96BC3">
        <w:rPr>
          <w:rFonts w:ascii="Times New Roman" w:hAnsi="Times New Roman" w:cs="Times New Roman"/>
          <w:sz w:val="28"/>
          <w:szCs w:val="28"/>
        </w:rPr>
        <w:t>;</w:t>
      </w:r>
    </w:p>
    <w:p w:rsidR="006B6B79" w:rsidRPr="00C96BC3" w:rsidRDefault="006B6B79" w:rsidP="006B6B79">
      <w:pPr>
        <w:autoSpaceDE w:val="0"/>
        <w:autoSpaceDN w:val="0"/>
        <w:adjustRightInd w:val="0"/>
        <w:spacing w:after="0" w:line="360" w:lineRule="auto"/>
        <w:ind w:left="57" w:right="57"/>
        <w:jc w:val="both"/>
        <w:rPr>
          <w:rFonts w:ascii="Times New Roman" w:hAnsi="Times New Roman" w:cs="Times New Roman"/>
          <w:sz w:val="28"/>
          <w:szCs w:val="28"/>
        </w:rPr>
      </w:pPr>
      <w:r w:rsidRPr="00C96BC3">
        <w:rPr>
          <w:rFonts w:ascii="Times New Roman" w:hAnsi="Times New Roman" w:cs="Times New Roman"/>
          <w:sz w:val="28"/>
          <w:szCs w:val="28"/>
        </w:rPr>
        <w:t xml:space="preserve">- </w:t>
      </w:r>
      <w:proofErr w:type="spellStart"/>
      <w:r w:rsidRPr="00C96BC3">
        <w:rPr>
          <w:rFonts w:ascii="Times New Roman" w:eastAsia="TimesNewRomanPSMT" w:hAnsi="Times New Roman" w:cs="Times New Roman"/>
          <w:sz w:val="28"/>
          <w:szCs w:val="28"/>
        </w:rPr>
        <w:t>опанувати</w:t>
      </w:r>
      <w:proofErr w:type="spellEnd"/>
      <w:r w:rsidRPr="00C96BC3">
        <w:rPr>
          <w:rFonts w:ascii="Times New Roman" w:eastAsia="TimesNewRomanPSMT" w:hAnsi="Times New Roman" w:cs="Times New Roman"/>
          <w:sz w:val="28"/>
          <w:szCs w:val="28"/>
        </w:rPr>
        <w:t xml:space="preserve"> методику </w:t>
      </w:r>
      <w:proofErr w:type="spellStart"/>
      <w:r w:rsidRPr="00C96BC3">
        <w:rPr>
          <w:rFonts w:ascii="Times New Roman" w:eastAsia="TimesNewRomanPSMT" w:hAnsi="Times New Roman" w:cs="Times New Roman"/>
          <w:sz w:val="28"/>
          <w:szCs w:val="28"/>
        </w:rPr>
        <w:t>складання</w:t>
      </w:r>
      <w:proofErr w:type="spellEnd"/>
      <w:r w:rsidRPr="00C96BC3">
        <w:rPr>
          <w:rFonts w:ascii="Times New Roman" w:eastAsia="TimesNewRomanPSMT" w:hAnsi="Times New Roman" w:cs="Times New Roman"/>
          <w:sz w:val="28"/>
          <w:szCs w:val="28"/>
        </w:rPr>
        <w:t xml:space="preserve"> форм </w:t>
      </w:r>
      <w:proofErr w:type="spellStart"/>
      <w:r w:rsidRPr="00C96BC3">
        <w:rPr>
          <w:rFonts w:ascii="Times New Roman" w:eastAsia="TimesNewRomanPSMT" w:hAnsi="Times New Roman" w:cs="Times New Roman"/>
          <w:sz w:val="28"/>
          <w:szCs w:val="28"/>
        </w:rPr>
        <w:t>фінансової</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звітності</w:t>
      </w:r>
      <w:proofErr w:type="spellEnd"/>
      <w:r w:rsidRPr="00C96BC3">
        <w:rPr>
          <w:rFonts w:ascii="Times New Roman" w:hAnsi="Times New Roman" w:cs="Times New Roman"/>
          <w:sz w:val="28"/>
          <w:szCs w:val="28"/>
        </w:rPr>
        <w:t>;</w:t>
      </w:r>
    </w:p>
    <w:p w:rsidR="006B6B79" w:rsidRPr="00C96BC3" w:rsidRDefault="006B6B79" w:rsidP="006B6B79">
      <w:pPr>
        <w:autoSpaceDE w:val="0"/>
        <w:autoSpaceDN w:val="0"/>
        <w:adjustRightInd w:val="0"/>
        <w:spacing w:after="0" w:line="360" w:lineRule="auto"/>
        <w:ind w:left="57" w:right="57"/>
        <w:jc w:val="both"/>
        <w:rPr>
          <w:rFonts w:ascii="Times New Roman" w:hAnsi="Times New Roman" w:cs="Times New Roman"/>
          <w:sz w:val="28"/>
          <w:szCs w:val="28"/>
        </w:rPr>
      </w:pPr>
      <w:r w:rsidRPr="00C96BC3">
        <w:rPr>
          <w:rFonts w:ascii="Times New Roman" w:hAnsi="Times New Roman" w:cs="Times New Roman"/>
          <w:sz w:val="28"/>
          <w:szCs w:val="28"/>
        </w:rPr>
        <w:t xml:space="preserve">- </w:t>
      </w:r>
      <w:proofErr w:type="spellStart"/>
      <w:r w:rsidRPr="00C96BC3">
        <w:rPr>
          <w:rFonts w:ascii="Times New Roman" w:eastAsia="TimesNewRomanPSMT" w:hAnsi="Times New Roman" w:cs="Times New Roman"/>
          <w:sz w:val="28"/>
          <w:szCs w:val="28"/>
        </w:rPr>
        <w:t>опанувати</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hAnsi="Times New Roman" w:cs="Times New Roman"/>
          <w:sz w:val="28"/>
          <w:szCs w:val="28"/>
        </w:rPr>
        <w:t>__________методику</w:t>
      </w:r>
      <w:proofErr w:type="spellEnd"/>
      <w:r w:rsidRPr="00C96BC3">
        <w:rPr>
          <w:rFonts w:ascii="Times New Roman" w:hAnsi="Times New Roman" w:cs="Times New Roman"/>
          <w:sz w:val="28"/>
          <w:szCs w:val="28"/>
        </w:rPr>
        <w:t xml:space="preserve"> </w:t>
      </w:r>
      <w:proofErr w:type="spellStart"/>
      <w:r w:rsidRPr="00C96BC3">
        <w:rPr>
          <w:rFonts w:ascii="Times New Roman" w:hAnsi="Times New Roman" w:cs="Times New Roman"/>
          <w:sz w:val="28"/>
          <w:szCs w:val="28"/>
        </w:rPr>
        <w:t>складання</w:t>
      </w:r>
      <w:proofErr w:type="spellEnd"/>
      <w:r w:rsidRPr="00C96BC3">
        <w:rPr>
          <w:rFonts w:ascii="Times New Roman" w:hAnsi="Times New Roman" w:cs="Times New Roman"/>
          <w:sz w:val="28"/>
          <w:szCs w:val="28"/>
        </w:rPr>
        <w:t xml:space="preserve"> форм </w:t>
      </w:r>
      <w:proofErr w:type="spellStart"/>
      <w:r w:rsidRPr="00C96BC3">
        <w:rPr>
          <w:rFonts w:ascii="Times New Roman" w:hAnsi="Times New Roman" w:cs="Times New Roman"/>
          <w:sz w:val="28"/>
          <w:szCs w:val="28"/>
        </w:rPr>
        <w:t>податкової</w:t>
      </w:r>
      <w:proofErr w:type="spellEnd"/>
      <w:r w:rsidRPr="00C96BC3">
        <w:rPr>
          <w:rFonts w:ascii="Times New Roman" w:hAnsi="Times New Roman" w:cs="Times New Roman"/>
          <w:sz w:val="28"/>
          <w:szCs w:val="28"/>
        </w:rPr>
        <w:t xml:space="preserve"> </w:t>
      </w:r>
      <w:proofErr w:type="spellStart"/>
      <w:r w:rsidRPr="00C96BC3">
        <w:rPr>
          <w:rFonts w:ascii="Times New Roman" w:hAnsi="Times New Roman" w:cs="Times New Roman"/>
          <w:sz w:val="28"/>
          <w:szCs w:val="28"/>
        </w:rPr>
        <w:t>звітності</w:t>
      </w:r>
      <w:proofErr w:type="spellEnd"/>
      <w:r w:rsidRPr="00C96BC3">
        <w:rPr>
          <w:rFonts w:ascii="Times New Roman" w:hAnsi="Times New Roman" w:cs="Times New Roman"/>
          <w:sz w:val="28"/>
          <w:szCs w:val="28"/>
        </w:rPr>
        <w:t>;</w:t>
      </w:r>
    </w:p>
    <w:p w:rsidR="006B6B79" w:rsidRPr="00C96BC3" w:rsidRDefault="006B6B79" w:rsidP="006B6B79">
      <w:pPr>
        <w:autoSpaceDE w:val="0"/>
        <w:autoSpaceDN w:val="0"/>
        <w:adjustRightInd w:val="0"/>
        <w:spacing w:after="0" w:line="360" w:lineRule="auto"/>
        <w:ind w:left="57" w:right="57"/>
        <w:jc w:val="both"/>
        <w:rPr>
          <w:rFonts w:ascii="Times New Roman" w:hAnsi="Times New Roman" w:cs="Times New Roman"/>
          <w:sz w:val="28"/>
          <w:szCs w:val="28"/>
        </w:rPr>
      </w:pPr>
      <w:r w:rsidRPr="00C96BC3">
        <w:rPr>
          <w:rFonts w:ascii="Times New Roman" w:hAnsi="Times New Roman" w:cs="Times New Roman"/>
          <w:sz w:val="28"/>
          <w:szCs w:val="28"/>
        </w:rPr>
        <w:lastRenderedPageBreak/>
        <w:t xml:space="preserve">- </w:t>
      </w:r>
      <w:proofErr w:type="spellStart"/>
      <w:r w:rsidRPr="00C96BC3">
        <w:rPr>
          <w:rFonts w:ascii="Times New Roman" w:eastAsia="TimesNewRomanPSMT" w:hAnsi="Times New Roman" w:cs="Times New Roman"/>
          <w:sz w:val="28"/>
          <w:szCs w:val="28"/>
        </w:rPr>
        <w:t>опанувати</w:t>
      </w:r>
      <w:proofErr w:type="spellEnd"/>
      <w:r w:rsidRPr="00C96BC3">
        <w:rPr>
          <w:rFonts w:ascii="Times New Roman" w:eastAsia="TimesNewRomanPSMT" w:hAnsi="Times New Roman" w:cs="Times New Roman"/>
          <w:sz w:val="28"/>
          <w:szCs w:val="28"/>
        </w:rPr>
        <w:t xml:space="preserve"> методику </w:t>
      </w:r>
      <w:proofErr w:type="spellStart"/>
      <w:r w:rsidRPr="00C96BC3">
        <w:rPr>
          <w:rFonts w:ascii="Times New Roman" w:eastAsia="TimesNewRomanPSMT" w:hAnsi="Times New Roman" w:cs="Times New Roman"/>
          <w:sz w:val="28"/>
          <w:szCs w:val="28"/>
        </w:rPr>
        <w:t>складання</w:t>
      </w:r>
      <w:proofErr w:type="spellEnd"/>
      <w:r w:rsidRPr="00C96BC3">
        <w:rPr>
          <w:rFonts w:ascii="Times New Roman" w:eastAsia="TimesNewRomanPSMT" w:hAnsi="Times New Roman" w:cs="Times New Roman"/>
          <w:sz w:val="28"/>
          <w:szCs w:val="28"/>
        </w:rPr>
        <w:t xml:space="preserve"> форм </w:t>
      </w:r>
      <w:proofErr w:type="spellStart"/>
      <w:r w:rsidRPr="00C96BC3">
        <w:rPr>
          <w:rFonts w:ascii="Times New Roman" w:eastAsia="TimesNewRomanPSMT" w:hAnsi="Times New Roman" w:cs="Times New Roman"/>
          <w:sz w:val="28"/>
          <w:szCs w:val="28"/>
        </w:rPr>
        <w:t>статистичної</w:t>
      </w:r>
      <w:proofErr w:type="spellEnd"/>
      <w:r w:rsidRPr="00C96BC3">
        <w:rPr>
          <w:rFonts w:ascii="Times New Roman" w:eastAsia="TimesNewRomanPSMT" w:hAnsi="Times New Roman" w:cs="Times New Roman"/>
          <w:sz w:val="28"/>
          <w:szCs w:val="28"/>
        </w:rPr>
        <w:t xml:space="preserve"> </w:t>
      </w:r>
      <w:proofErr w:type="spellStart"/>
      <w:r w:rsidRPr="00C96BC3">
        <w:rPr>
          <w:rFonts w:ascii="Times New Roman" w:eastAsia="TimesNewRomanPSMT" w:hAnsi="Times New Roman" w:cs="Times New Roman"/>
          <w:sz w:val="28"/>
          <w:szCs w:val="28"/>
        </w:rPr>
        <w:t>звітності</w:t>
      </w:r>
      <w:proofErr w:type="spellEnd"/>
      <w:r w:rsidRPr="00C96BC3">
        <w:rPr>
          <w:rFonts w:ascii="Times New Roman" w:hAnsi="Times New Roman" w:cs="Times New Roman"/>
          <w:sz w:val="28"/>
          <w:szCs w:val="28"/>
        </w:rPr>
        <w:t>.</w:t>
      </w:r>
    </w:p>
    <w:p w:rsidR="00111D90" w:rsidRDefault="00111D90" w:rsidP="00111D90">
      <w:pPr>
        <w:spacing w:after="0" w:line="360" w:lineRule="auto"/>
        <w:ind w:left="57" w:right="57" w:firstLine="6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Дисципліна "Бухгалтерська звітність підприємства" тісно пов'язана з більшістю дисциплін природничо-наукової та професійної і практичної підготовки, які складають навчальний план за напрямом підготовки </w:t>
      </w:r>
      <w:r w:rsidRPr="00354984">
        <w:rPr>
          <w:rFonts w:ascii="Times New Roman" w:eastAsia="Times New Roman" w:hAnsi="Times New Roman" w:cs="Times New Roman"/>
          <w:color w:val="000000"/>
          <w:sz w:val="28"/>
          <w:szCs w:val="28"/>
          <w:lang w:val="uk-UA"/>
        </w:rPr>
        <w:t>за напрямом підготовки</w:t>
      </w:r>
      <w:r>
        <w:rPr>
          <w:rFonts w:ascii="Times New Roman" w:eastAsia="Times New Roman" w:hAnsi="Times New Roman" w:cs="Times New Roman"/>
          <w:color w:val="000000"/>
          <w:sz w:val="28"/>
          <w:szCs w:val="28"/>
          <w:lang w:val="uk-UA"/>
        </w:rPr>
        <w:t xml:space="preserve"> </w:t>
      </w:r>
      <w:r w:rsidRPr="00354984">
        <w:rPr>
          <w:rFonts w:ascii="Times New Roman" w:hAnsi="Times New Roman" w:cs="Times New Roman"/>
          <w:sz w:val="28"/>
          <w:szCs w:val="28"/>
          <w:lang w:val="uk-UA"/>
        </w:rPr>
        <w:t>0305 «Економіка та підприємництво»</w:t>
      </w:r>
      <w:r w:rsidRPr="00AE6BFF">
        <w:rPr>
          <w:rFonts w:ascii="Times New Roman" w:hAnsi="Times New Roman" w:cs="Times New Roman"/>
          <w:sz w:val="28"/>
          <w:szCs w:val="28"/>
          <w:lang w:val="uk-UA"/>
        </w:rPr>
        <w:t xml:space="preserve"> за спеціальністю 5.0</w:t>
      </w:r>
      <w:r w:rsidRPr="00354984">
        <w:rPr>
          <w:rFonts w:ascii="Times New Roman" w:hAnsi="Times New Roman" w:cs="Times New Roman"/>
          <w:sz w:val="28"/>
          <w:szCs w:val="28"/>
          <w:lang w:val="uk-UA"/>
        </w:rPr>
        <w:t>3050901</w:t>
      </w:r>
      <w:r w:rsidRPr="00AE6BFF">
        <w:rPr>
          <w:rFonts w:ascii="Times New Roman" w:hAnsi="Times New Roman" w:cs="Times New Roman"/>
          <w:sz w:val="28"/>
          <w:szCs w:val="28"/>
          <w:lang w:val="uk-UA"/>
        </w:rPr>
        <w:t xml:space="preserve"> “Бухгалтерський облік</w:t>
      </w:r>
      <w:r>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rPr>
        <w:t>, її опануванню передує вивчення дисциплін "Бухгалтерський облік", "Фінансовий облік ", набуті знання і вміння використовуються при підготовці до державної атестації.</w:t>
      </w:r>
    </w:p>
    <w:p w:rsidR="00FB0CF3" w:rsidRPr="00354984" w:rsidRDefault="00FB0CF3" w:rsidP="00FB0CF3">
      <w:pPr>
        <w:shd w:val="clear" w:color="auto" w:fill="FFFFFF"/>
        <w:autoSpaceDE w:val="0"/>
        <w:autoSpaceDN w:val="0"/>
        <w:adjustRightInd w:val="0"/>
        <w:spacing w:after="0" w:line="360" w:lineRule="auto"/>
        <w:ind w:left="57" w:right="57"/>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lang w:val="uk-UA"/>
        </w:rPr>
        <w:t xml:space="preserve">4. </w:t>
      </w:r>
      <w:r>
        <w:rPr>
          <w:rFonts w:ascii="Times New Roman" w:eastAsia="Times New Roman" w:hAnsi="Times New Roman" w:cs="Times New Roman"/>
          <w:b/>
          <w:bCs/>
          <w:color w:val="000000"/>
          <w:sz w:val="28"/>
          <w:szCs w:val="28"/>
          <w:lang w:val="uk-UA"/>
        </w:rPr>
        <w:t>ПРОГРАМА ТА ТЕМАТИЧНИЙ ПЛАН НАВЧАЛЬНОЇ ДИСЦИПЛІНИ</w:t>
      </w:r>
    </w:p>
    <w:p w:rsidR="00FB0CF3" w:rsidRPr="00AE39FE" w:rsidRDefault="00FB0CF3" w:rsidP="00FB0CF3">
      <w:pPr>
        <w:spacing w:after="0" w:line="240" w:lineRule="auto"/>
        <w:ind w:left="57" w:right="57"/>
        <w:jc w:val="center"/>
        <w:rPr>
          <w:rFonts w:ascii="Times New Roman" w:eastAsia="Times New Roman" w:hAnsi="Times New Roman" w:cs="Times New Roman"/>
          <w:b/>
          <w:sz w:val="28"/>
          <w:szCs w:val="28"/>
          <w:lang w:val="uk-UA"/>
        </w:rPr>
      </w:pPr>
      <w:r w:rsidRPr="00AE39FE">
        <w:rPr>
          <w:rFonts w:ascii="Times New Roman" w:eastAsia="Times New Roman" w:hAnsi="Times New Roman" w:cs="Times New Roman"/>
          <w:b/>
          <w:sz w:val="28"/>
          <w:szCs w:val="28"/>
          <w:lang w:val="uk-UA"/>
        </w:rPr>
        <w:t>ТЕМАТИЧНИЙ ПЛАН</w:t>
      </w:r>
    </w:p>
    <w:p w:rsidR="00FB0CF3" w:rsidRPr="00AE39FE" w:rsidRDefault="00FB0CF3" w:rsidP="00FB0CF3">
      <w:pPr>
        <w:tabs>
          <w:tab w:val="left" w:pos="426"/>
        </w:tabs>
        <w:spacing w:after="0" w:line="240" w:lineRule="auto"/>
        <w:ind w:left="57" w:right="57"/>
        <w:jc w:val="center"/>
        <w:rPr>
          <w:rFonts w:ascii="Times New Roman" w:eastAsia="Times New Roman" w:hAnsi="Times New Roman" w:cs="Times New Roman"/>
          <w:b/>
          <w:sz w:val="28"/>
          <w:szCs w:val="28"/>
          <w:lang w:val="uk-UA"/>
        </w:rPr>
      </w:pPr>
      <w:r w:rsidRPr="00AE39FE">
        <w:rPr>
          <w:rFonts w:ascii="Times New Roman" w:eastAsia="Times New Roman" w:hAnsi="Times New Roman" w:cs="Times New Roman"/>
          <w:b/>
          <w:sz w:val="28"/>
          <w:szCs w:val="28"/>
          <w:lang w:val="uk-UA"/>
        </w:rPr>
        <w:t xml:space="preserve">з </w:t>
      </w:r>
      <w:r>
        <w:rPr>
          <w:rFonts w:ascii="Times New Roman" w:eastAsia="Times New Roman" w:hAnsi="Times New Roman" w:cs="Times New Roman"/>
          <w:b/>
          <w:sz w:val="28"/>
          <w:szCs w:val="28"/>
          <w:lang w:val="uk-UA"/>
        </w:rPr>
        <w:t>дисципліни</w:t>
      </w:r>
    </w:p>
    <w:p w:rsidR="00FB0CF3" w:rsidRDefault="00FB0CF3" w:rsidP="00FB0CF3">
      <w:pPr>
        <w:tabs>
          <w:tab w:val="left" w:pos="426"/>
        </w:tabs>
        <w:spacing w:after="0" w:line="240" w:lineRule="auto"/>
        <w:ind w:left="57" w:right="57"/>
        <w:jc w:val="center"/>
        <w:rPr>
          <w:rFonts w:ascii="Times New Roman" w:eastAsia="Times New Roman" w:hAnsi="Times New Roman" w:cs="Times New Roman"/>
          <w:b/>
          <w:sz w:val="28"/>
          <w:szCs w:val="28"/>
          <w:lang w:val="uk-UA"/>
        </w:rPr>
      </w:pPr>
      <w:r w:rsidRPr="00AE39FE">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Бухгалтерська звітність підприємства </w:t>
      </w:r>
      <w:r w:rsidRPr="00AE39FE">
        <w:rPr>
          <w:rFonts w:ascii="Times New Roman" w:eastAsia="Times New Roman" w:hAnsi="Times New Roman" w:cs="Times New Roman"/>
          <w:b/>
          <w:sz w:val="28"/>
          <w:szCs w:val="28"/>
          <w:lang w:val="uk-UA"/>
        </w:rPr>
        <w:t>»</w:t>
      </w:r>
    </w:p>
    <w:p w:rsidR="00FB0CF3" w:rsidRPr="00AE39FE" w:rsidRDefault="00FB0CF3" w:rsidP="00FB0CF3">
      <w:pPr>
        <w:tabs>
          <w:tab w:val="left" w:pos="426"/>
        </w:tabs>
        <w:spacing w:after="0" w:line="240" w:lineRule="auto"/>
        <w:ind w:left="57" w:right="57"/>
        <w:jc w:val="center"/>
        <w:rPr>
          <w:rFonts w:ascii="Times New Roman" w:eastAsia="Times New Roman" w:hAnsi="Times New Roman" w:cs="Times New Roman"/>
          <w:b/>
          <w:sz w:val="28"/>
          <w:szCs w:val="28"/>
          <w:lang w:val="uk-UA"/>
        </w:rPr>
      </w:pPr>
    </w:p>
    <w:tbl>
      <w:tblPr>
        <w:tblW w:w="10348" w:type="dxa"/>
        <w:tblInd w:w="-459" w:type="dxa"/>
        <w:tblLayout w:type="fixed"/>
        <w:tblLook w:val="0000"/>
      </w:tblPr>
      <w:tblGrid>
        <w:gridCol w:w="5954"/>
        <w:gridCol w:w="992"/>
        <w:gridCol w:w="1044"/>
        <w:gridCol w:w="1082"/>
        <w:gridCol w:w="1276"/>
      </w:tblGrid>
      <w:tr w:rsidR="00FB0CF3" w:rsidRPr="007371C0" w:rsidTr="00D24C69">
        <w:tc>
          <w:tcPr>
            <w:tcW w:w="5954" w:type="dxa"/>
            <w:tcBorders>
              <w:top w:val="single" w:sz="6" w:space="0" w:color="auto"/>
              <w:left w:val="single" w:sz="6" w:space="0" w:color="auto"/>
              <w:bottom w:val="nil"/>
              <w:right w:val="single" w:sz="6" w:space="0" w:color="auto"/>
            </w:tcBorders>
          </w:tcPr>
          <w:p w:rsidR="00FB0CF3" w:rsidRPr="00AE39FE"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p>
        </w:tc>
        <w:tc>
          <w:tcPr>
            <w:tcW w:w="4394" w:type="dxa"/>
            <w:gridSpan w:val="4"/>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rPr>
            </w:pPr>
            <w:proofErr w:type="spellStart"/>
            <w:r w:rsidRPr="007371C0">
              <w:rPr>
                <w:rFonts w:ascii="Times New Roman" w:eastAsia="Times New Roman" w:hAnsi="Times New Roman" w:cs="Times New Roman"/>
                <w:sz w:val="28"/>
                <w:szCs w:val="28"/>
              </w:rPr>
              <w:t>Кількість</w:t>
            </w:r>
            <w:proofErr w:type="spellEnd"/>
            <w:r w:rsidRPr="007371C0">
              <w:rPr>
                <w:rFonts w:ascii="Times New Roman" w:eastAsia="Times New Roman" w:hAnsi="Times New Roman" w:cs="Times New Roman"/>
                <w:sz w:val="28"/>
                <w:szCs w:val="28"/>
              </w:rPr>
              <w:t xml:space="preserve"> годин</w:t>
            </w:r>
          </w:p>
        </w:tc>
      </w:tr>
      <w:tr w:rsidR="00FB0CF3" w:rsidRPr="007371C0" w:rsidTr="00D24C69">
        <w:tc>
          <w:tcPr>
            <w:tcW w:w="5954" w:type="dxa"/>
            <w:tcBorders>
              <w:top w:val="nil"/>
              <w:left w:val="single" w:sz="6" w:space="0" w:color="auto"/>
              <w:bottom w:val="nil"/>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p>
        </w:tc>
        <w:tc>
          <w:tcPr>
            <w:tcW w:w="992" w:type="dxa"/>
            <w:tcBorders>
              <w:top w:val="single" w:sz="6" w:space="0" w:color="auto"/>
              <w:left w:val="nil"/>
              <w:bottom w:val="nil"/>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p>
        </w:tc>
        <w:tc>
          <w:tcPr>
            <w:tcW w:w="3402" w:type="dxa"/>
            <w:gridSpan w:val="3"/>
            <w:tcBorders>
              <w:top w:val="single" w:sz="6" w:space="0" w:color="auto"/>
              <w:left w:val="nil"/>
              <w:bottom w:val="single" w:sz="6" w:space="0" w:color="auto"/>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proofErr w:type="gramStart"/>
            <w:r w:rsidRPr="002854E0">
              <w:rPr>
                <w:rFonts w:ascii="Times New Roman" w:eastAsia="Times New Roman" w:hAnsi="Times New Roman" w:cs="Times New Roman"/>
                <w:b/>
                <w:sz w:val="28"/>
                <w:szCs w:val="28"/>
              </w:rPr>
              <w:t>в</w:t>
            </w:r>
            <w:proofErr w:type="gramEnd"/>
            <w:r w:rsidRPr="002854E0">
              <w:rPr>
                <w:rFonts w:ascii="Times New Roman" w:eastAsia="Times New Roman" w:hAnsi="Times New Roman" w:cs="Times New Roman"/>
                <w:b/>
                <w:sz w:val="28"/>
                <w:szCs w:val="28"/>
              </w:rPr>
              <w:t xml:space="preserve"> тому </w:t>
            </w:r>
            <w:proofErr w:type="spellStart"/>
            <w:r w:rsidRPr="002854E0">
              <w:rPr>
                <w:rFonts w:ascii="Times New Roman" w:eastAsia="Times New Roman" w:hAnsi="Times New Roman" w:cs="Times New Roman"/>
                <w:b/>
                <w:sz w:val="28"/>
                <w:szCs w:val="28"/>
              </w:rPr>
              <w:t>числі</w:t>
            </w:r>
            <w:proofErr w:type="spellEnd"/>
          </w:p>
        </w:tc>
      </w:tr>
      <w:tr w:rsidR="00FB0CF3" w:rsidRPr="007371C0" w:rsidTr="00D24C69">
        <w:tc>
          <w:tcPr>
            <w:tcW w:w="5954" w:type="dxa"/>
            <w:tcBorders>
              <w:top w:val="nil"/>
              <w:left w:val="single" w:sz="6" w:space="0" w:color="auto"/>
              <w:bottom w:val="nil"/>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r w:rsidRPr="002854E0">
              <w:rPr>
                <w:rFonts w:ascii="Times New Roman" w:eastAsia="Times New Roman" w:hAnsi="Times New Roman" w:cs="Times New Roman"/>
                <w:b/>
                <w:sz w:val="28"/>
                <w:szCs w:val="28"/>
              </w:rPr>
              <w:t>НАЗВА ТЕМИ</w:t>
            </w:r>
          </w:p>
        </w:tc>
        <w:tc>
          <w:tcPr>
            <w:tcW w:w="992" w:type="dxa"/>
            <w:tcBorders>
              <w:top w:val="nil"/>
              <w:left w:val="nil"/>
              <w:bottom w:val="nil"/>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proofErr w:type="spellStart"/>
            <w:r w:rsidRPr="002854E0">
              <w:rPr>
                <w:rFonts w:ascii="Times New Roman" w:hAnsi="Times New Roman" w:cs="Times New Roman"/>
                <w:b/>
                <w:sz w:val="28"/>
                <w:szCs w:val="28"/>
              </w:rPr>
              <w:t>Всьо</w:t>
            </w:r>
            <w:r w:rsidRPr="002854E0">
              <w:rPr>
                <w:rFonts w:ascii="Times New Roman" w:eastAsia="Times New Roman" w:hAnsi="Times New Roman" w:cs="Times New Roman"/>
                <w:b/>
                <w:sz w:val="28"/>
                <w:szCs w:val="28"/>
              </w:rPr>
              <w:t>го</w:t>
            </w:r>
            <w:proofErr w:type="spellEnd"/>
          </w:p>
        </w:tc>
        <w:tc>
          <w:tcPr>
            <w:tcW w:w="1044" w:type="dxa"/>
            <w:tcBorders>
              <w:top w:val="single" w:sz="6" w:space="0" w:color="auto"/>
              <w:left w:val="nil"/>
              <w:bottom w:val="single" w:sz="6" w:space="0" w:color="auto"/>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r w:rsidRPr="002854E0">
              <w:rPr>
                <w:rFonts w:ascii="Times New Roman" w:eastAsia="Times New Roman" w:hAnsi="Times New Roman" w:cs="Times New Roman"/>
                <w:b/>
                <w:sz w:val="28"/>
                <w:szCs w:val="28"/>
              </w:rPr>
              <w:t>Лек-</w:t>
            </w:r>
          </w:p>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proofErr w:type="spellStart"/>
            <w:r w:rsidRPr="002854E0">
              <w:rPr>
                <w:rFonts w:ascii="Times New Roman" w:eastAsia="Times New Roman" w:hAnsi="Times New Roman" w:cs="Times New Roman"/>
                <w:b/>
                <w:sz w:val="28"/>
                <w:szCs w:val="28"/>
              </w:rPr>
              <w:t>ції</w:t>
            </w:r>
            <w:proofErr w:type="spellEnd"/>
          </w:p>
        </w:tc>
        <w:tc>
          <w:tcPr>
            <w:tcW w:w="1082" w:type="dxa"/>
            <w:tcBorders>
              <w:top w:val="single" w:sz="6" w:space="0" w:color="auto"/>
              <w:left w:val="single" w:sz="6" w:space="0" w:color="auto"/>
              <w:bottom w:val="single" w:sz="6" w:space="0" w:color="auto"/>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proofErr w:type="spellStart"/>
            <w:r w:rsidRPr="002854E0">
              <w:rPr>
                <w:rFonts w:ascii="Times New Roman" w:eastAsia="Times New Roman" w:hAnsi="Times New Roman" w:cs="Times New Roman"/>
                <w:b/>
                <w:sz w:val="28"/>
                <w:szCs w:val="28"/>
              </w:rPr>
              <w:t>Лаб</w:t>
            </w:r>
            <w:proofErr w:type="gramStart"/>
            <w:r w:rsidRPr="002854E0">
              <w:rPr>
                <w:rFonts w:ascii="Times New Roman" w:eastAsia="Times New Roman" w:hAnsi="Times New Roman" w:cs="Times New Roman"/>
                <w:b/>
                <w:sz w:val="28"/>
                <w:szCs w:val="28"/>
              </w:rPr>
              <w:t>.-</w:t>
            </w:r>
            <w:proofErr w:type="gramEnd"/>
            <w:r w:rsidRPr="002854E0">
              <w:rPr>
                <w:rFonts w:ascii="Times New Roman" w:eastAsia="Times New Roman" w:hAnsi="Times New Roman" w:cs="Times New Roman"/>
                <w:b/>
                <w:sz w:val="28"/>
                <w:szCs w:val="28"/>
              </w:rPr>
              <w:t>прак-тичні</w:t>
            </w:r>
            <w:proofErr w:type="spellEnd"/>
          </w:p>
        </w:tc>
        <w:tc>
          <w:tcPr>
            <w:tcW w:w="1276" w:type="dxa"/>
            <w:tcBorders>
              <w:top w:val="single" w:sz="6" w:space="0" w:color="auto"/>
              <w:left w:val="single" w:sz="6" w:space="0" w:color="auto"/>
              <w:bottom w:val="single" w:sz="6" w:space="0" w:color="auto"/>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rPr>
            </w:pPr>
            <w:proofErr w:type="spellStart"/>
            <w:r w:rsidRPr="002854E0">
              <w:rPr>
                <w:rFonts w:ascii="Times New Roman" w:eastAsia="Times New Roman" w:hAnsi="Times New Roman" w:cs="Times New Roman"/>
                <w:b/>
                <w:sz w:val="28"/>
                <w:szCs w:val="28"/>
              </w:rPr>
              <w:t>Само-стійні</w:t>
            </w:r>
            <w:proofErr w:type="spellEnd"/>
          </w:p>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lang w:val="uk-UA"/>
              </w:rPr>
            </w:pPr>
            <w:r w:rsidRPr="002854E0">
              <w:rPr>
                <w:rFonts w:ascii="Times New Roman" w:eastAsia="Times New Roman" w:hAnsi="Times New Roman" w:cs="Times New Roman"/>
                <w:b/>
                <w:sz w:val="28"/>
                <w:szCs w:val="28"/>
              </w:rPr>
              <w:t>занят</w:t>
            </w:r>
            <w:r w:rsidRPr="002854E0">
              <w:rPr>
                <w:rFonts w:ascii="Times New Roman" w:eastAsia="Times New Roman" w:hAnsi="Times New Roman" w:cs="Times New Roman"/>
                <w:b/>
                <w:sz w:val="28"/>
                <w:szCs w:val="28"/>
                <w:lang w:val="uk-UA"/>
              </w:rPr>
              <w:t>тя</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Роль і значення бухгалтерської звітності</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082" w:type="dxa"/>
            <w:tcBorders>
              <w:top w:val="single" w:sz="6" w:space="0" w:color="auto"/>
              <w:left w:val="single" w:sz="6" w:space="0" w:color="auto"/>
              <w:bottom w:val="single" w:sz="6" w:space="0" w:color="auto"/>
              <w:right w:val="single" w:sz="6" w:space="0" w:color="auto"/>
            </w:tcBorders>
          </w:tcPr>
          <w:p w:rsidR="00FB0CF3" w:rsidRPr="003A28B1"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Баланс підприємства</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082" w:type="dxa"/>
            <w:tcBorders>
              <w:top w:val="single" w:sz="6" w:space="0" w:color="auto"/>
              <w:left w:val="single" w:sz="6" w:space="0" w:color="auto"/>
              <w:bottom w:val="single" w:sz="6" w:space="0" w:color="auto"/>
              <w:right w:val="single" w:sz="6" w:space="0" w:color="auto"/>
            </w:tcBorders>
          </w:tcPr>
          <w:p w:rsidR="00FB0CF3" w:rsidRPr="00306D9F"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Звіт про фінансові результати</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082"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tcPr>
          <w:p w:rsidR="00FB0CF3" w:rsidRPr="00306D9F"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Звіт про рух грошових коштів</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082"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Звіт про власний капітал</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082" w:type="dxa"/>
            <w:tcBorders>
              <w:top w:val="single" w:sz="6" w:space="0" w:color="auto"/>
              <w:left w:val="single" w:sz="6" w:space="0" w:color="auto"/>
              <w:bottom w:val="single" w:sz="6" w:space="0" w:color="auto"/>
              <w:right w:val="single" w:sz="6" w:space="0" w:color="auto"/>
            </w:tcBorders>
          </w:tcPr>
          <w:p w:rsidR="00FB0CF3" w:rsidRPr="00306D9F"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Примітки до річної звітності </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082"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Default="00FB0CF3" w:rsidP="00D24C69">
            <w:pPr>
              <w:tabs>
                <w:tab w:val="left" w:pos="426"/>
              </w:tabs>
              <w:spacing w:after="0" w:line="240" w:lineRule="auto"/>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Виправлення помилок і зміни у фінансових звітах</w:t>
            </w:r>
          </w:p>
        </w:tc>
        <w:tc>
          <w:tcPr>
            <w:tcW w:w="992" w:type="dxa"/>
            <w:tcBorders>
              <w:top w:val="single" w:sz="6" w:space="0" w:color="auto"/>
              <w:left w:val="nil"/>
              <w:bottom w:val="single" w:sz="6" w:space="0" w:color="auto"/>
              <w:right w:val="single" w:sz="6" w:space="0" w:color="auto"/>
            </w:tcBorders>
          </w:tcPr>
          <w:p w:rsidR="00FB0CF3"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044" w:type="dxa"/>
            <w:tcBorders>
              <w:top w:val="single" w:sz="6" w:space="0" w:color="auto"/>
              <w:left w:val="nil"/>
              <w:bottom w:val="single" w:sz="6" w:space="0" w:color="auto"/>
              <w:right w:val="single" w:sz="6" w:space="0" w:color="auto"/>
            </w:tcBorders>
          </w:tcPr>
          <w:p w:rsidR="00FB0CF3"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082" w:type="dxa"/>
            <w:tcBorders>
              <w:top w:val="single" w:sz="6" w:space="0" w:color="auto"/>
              <w:left w:val="single" w:sz="6" w:space="0" w:color="auto"/>
              <w:bottom w:val="single" w:sz="6" w:space="0" w:color="auto"/>
              <w:right w:val="single" w:sz="6" w:space="0" w:color="auto"/>
            </w:tcBorders>
          </w:tcPr>
          <w:p w:rsidR="00FB0CF3"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FB0CF3"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Фінансова звітність суб’єктів малого підприємництва</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082"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Статистична та спеціальна звітність підприємств</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082" w:type="dxa"/>
            <w:tcBorders>
              <w:top w:val="single" w:sz="6" w:space="0" w:color="auto"/>
              <w:left w:val="single" w:sz="6" w:space="0" w:color="auto"/>
              <w:bottom w:val="single" w:sz="6" w:space="0" w:color="auto"/>
              <w:right w:val="single" w:sz="6" w:space="0" w:color="auto"/>
            </w:tcBorders>
          </w:tcPr>
          <w:p w:rsidR="00FB0CF3" w:rsidRPr="00306D9F"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FB0CF3" w:rsidRPr="007371C0" w:rsidTr="00D24C69">
        <w:tc>
          <w:tcPr>
            <w:tcW w:w="5954" w:type="dxa"/>
            <w:tcBorders>
              <w:top w:val="single" w:sz="6" w:space="0" w:color="auto"/>
              <w:left w:val="single" w:sz="6" w:space="0" w:color="auto"/>
              <w:bottom w:val="single" w:sz="6" w:space="0" w:color="auto"/>
              <w:right w:val="single" w:sz="6" w:space="0" w:color="auto"/>
            </w:tcBorders>
          </w:tcPr>
          <w:p w:rsidR="00FB0CF3" w:rsidRDefault="00FB0CF3" w:rsidP="00D24C69">
            <w:pPr>
              <w:tabs>
                <w:tab w:val="left" w:pos="426"/>
              </w:tabs>
              <w:spacing w:after="0" w:line="240" w:lineRule="auto"/>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Податкова звітність </w:t>
            </w:r>
          </w:p>
        </w:tc>
        <w:tc>
          <w:tcPr>
            <w:tcW w:w="992" w:type="dxa"/>
            <w:tcBorders>
              <w:top w:val="single" w:sz="6" w:space="0" w:color="auto"/>
              <w:left w:val="nil"/>
              <w:bottom w:val="single" w:sz="6" w:space="0" w:color="auto"/>
              <w:right w:val="single" w:sz="6" w:space="0" w:color="auto"/>
            </w:tcBorders>
          </w:tcPr>
          <w:p w:rsidR="00FB0CF3" w:rsidRPr="007371C0" w:rsidRDefault="00FB0CF3" w:rsidP="00D24C69">
            <w:pPr>
              <w:tabs>
                <w:tab w:val="left" w:pos="426"/>
              </w:tabs>
              <w:spacing w:after="0" w:line="240"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044" w:type="dxa"/>
            <w:tcBorders>
              <w:top w:val="single" w:sz="6" w:space="0" w:color="auto"/>
              <w:left w:val="nil"/>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082" w:type="dxa"/>
            <w:tcBorders>
              <w:top w:val="single" w:sz="6" w:space="0" w:color="auto"/>
              <w:left w:val="single" w:sz="6" w:space="0" w:color="auto"/>
              <w:bottom w:val="single" w:sz="6" w:space="0" w:color="auto"/>
              <w:right w:val="single" w:sz="6" w:space="0" w:color="auto"/>
            </w:tcBorders>
          </w:tcPr>
          <w:p w:rsidR="00FB0CF3" w:rsidRPr="00306D9F" w:rsidRDefault="00FB0CF3" w:rsidP="00D24C69">
            <w:pPr>
              <w:keepLines/>
              <w:spacing w:after="0" w:line="240"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tcPr>
          <w:p w:rsidR="00FB0CF3" w:rsidRPr="007371C0" w:rsidRDefault="00FB0CF3" w:rsidP="00D24C69">
            <w:pPr>
              <w:keepLines/>
              <w:spacing w:after="0" w:line="240"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FB0CF3" w:rsidRPr="007371C0" w:rsidTr="00D24C69">
        <w:trPr>
          <w:trHeight w:val="330"/>
        </w:trPr>
        <w:tc>
          <w:tcPr>
            <w:tcW w:w="5954" w:type="dxa"/>
            <w:tcBorders>
              <w:top w:val="single" w:sz="6" w:space="0" w:color="auto"/>
              <w:left w:val="single" w:sz="6" w:space="0" w:color="auto"/>
              <w:bottom w:val="single" w:sz="6" w:space="0" w:color="auto"/>
              <w:right w:val="single" w:sz="6" w:space="0" w:color="auto"/>
            </w:tcBorders>
          </w:tcPr>
          <w:p w:rsidR="00FB0CF3" w:rsidRPr="002854E0" w:rsidRDefault="00FB0CF3" w:rsidP="00D24C69">
            <w:pPr>
              <w:tabs>
                <w:tab w:val="left" w:pos="426"/>
              </w:tabs>
              <w:spacing w:after="0" w:line="240" w:lineRule="auto"/>
              <w:ind w:left="57" w:right="57"/>
              <w:jc w:val="both"/>
              <w:rPr>
                <w:rFonts w:ascii="Times New Roman" w:eastAsia="Times New Roman" w:hAnsi="Times New Roman" w:cs="Times New Roman"/>
                <w:b/>
                <w:sz w:val="28"/>
                <w:szCs w:val="28"/>
                <w:lang w:val="uk-UA"/>
              </w:rPr>
            </w:pPr>
            <w:r w:rsidRPr="002854E0">
              <w:rPr>
                <w:rFonts w:ascii="Times New Roman" w:eastAsia="Times New Roman" w:hAnsi="Times New Roman" w:cs="Times New Roman"/>
                <w:b/>
                <w:sz w:val="28"/>
                <w:szCs w:val="28"/>
                <w:lang w:val="uk-UA"/>
              </w:rPr>
              <w:t>В С Ь О Г О:</w:t>
            </w:r>
          </w:p>
        </w:tc>
        <w:tc>
          <w:tcPr>
            <w:tcW w:w="992" w:type="dxa"/>
            <w:tcBorders>
              <w:top w:val="single" w:sz="6" w:space="0" w:color="auto"/>
              <w:left w:val="nil"/>
              <w:bottom w:val="single" w:sz="6" w:space="0" w:color="auto"/>
              <w:right w:val="single" w:sz="6" w:space="0" w:color="auto"/>
            </w:tcBorders>
          </w:tcPr>
          <w:p w:rsidR="00FB0CF3" w:rsidRPr="002854E0" w:rsidRDefault="00FB0CF3" w:rsidP="00D24C69">
            <w:pPr>
              <w:tabs>
                <w:tab w:val="left" w:pos="426"/>
              </w:tabs>
              <w:spacing w:after="0" w:line="240" w:lineRule="auto"/>
              <w:ind w:left="57" w:right="57"/>
              <w:jc w:val="center"/>
              <w:rPr>
                <w:rFonts w:ascii="Times New Roman" w:eastAsia="Times New Roman" w:hAnsi="Times New Roman" w:cs="Times New Roman"/>
                <w:b/>
                <w:sz w:val="28"/>
                <w:szCs w:val="28"/>
                <w:lang w:val="uk-UA"/>
              </w:rPr>
            </w:pPr>
            <w:r w:rsidRPr="002854E0">
              <w:rPr>
                <w:rFonts w:ascii="Times New Roman" w:hAnsi="Times New Roman" w:cs="Times New Roman"/>
                <w:b/>
                <w:sz w:val="28"/>
                <w:szCs w:val="28"/>
                <w:lang w:val="uk-UA"/>
              </w:rPr>
              <w:t>108</w:t>
            </w:r>
          </w:p>
        </w:tc>
        <w:tc>
          <w:tcPr>
            <w:tcW w:w="1044" w:type="dxa"/>
            <w:tcBorders>
              <w:top w:val="single" w:sz="6" w:space="0" w:color="auto"/>
              <w:left w:val="nil"/>
              <w:bottom w:val="single" w:sz="6" w:space="0" w:color="auto"/>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lang w:val="uk-UA"/>
              </w:rPr>
            </w:pPr>
            <w:r w:rsidRPr="002854E0">
              <w:rPr>
                <w:rFonts w:ascii="Times New Roman" w:hAnsi="Times New Roman" w:cs="Times New Roman"/>
                <w:b/>
                <w:sz w:val="28"/>
                <w:szCs w:val="28"/>
                <w:lang w:val="uk-UA"/>
              </w:rPr>
              <w:t>21</w:t>
            </w:r>
          </w:p>
        </w:tc>
        <w:tc>
          <w:tcPr>
            <w:tcW w:w="1082" w:type="dxa"/>
            <w:tcBorders>
              <w:top w:val="single" w:sz="6" w:space="0" w:color="auto"/>
              <w:left w:val="single" w:sz="6" w:space="0" w:color="auto"/>
              <w:bottom w:val="single" w:sz="6" w:space="0" w:color="auto"/>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lang w:val="uk-UA"/>
              </w:rPr>
            </w:pPr>
            <w:r w:rsidRPr="002854E0">
              <w:rPr>
                <w:rFonts w:ascii="Times New Roman" w:hAnsi="Times New Roman" w:cs="Times New Roman"/>
                <w:b/>
                <w:sz w:val="28"/>
                <w:szCs w:val="28"/>
                <w:lang w:val="uk-UA"/>
              </w:rPr>
              <w:t>12</w:t>
            </w:r>
          </w:p>
        </w:tc>
        <w:tc>
          <w:tcPr>
            <w:tcW w:w="1276" w:type="dxa"/>
            <w:tcBorders>
              <w:top w:val="single" w:sz="6" w:space="0" w:color="auto"/>
              <w:left w:val="single" w:sz="6" w:space="0" w:color="auto"/>
              <w:bottom w:val="single" w:sz="6" w:space="0" w:color="auto"/>
              <w:right w:val="single" w:sz="6" w:space="0" w:color="auto"/>
            </w:tcBorders>
          </w:tcPr>
          <w:p w:rsidR="00FB0CF3" w:rsidRPr="002854E0" w:rsidRDefault="00FB0CF3" w:rsidP="00D24C69">
            <w:pPr>
              <w:keepLines/>
              <w:spacing w:after="0" w:line="240" w:lineRule="auto"/>
              <w:ind w:left="57" w:right="57"/>
              <w:jc w:val="center"/>
              <w:rPr>
                <w:rFonts w:ascii="Times New Roman" w:eastAsia="Times New Roman" w:hAnsi="Times New Roman" w:cs="Times New Roman"/>
                <w:b/>
                <w:sz w:val="28"/>
                <w:szCs w:val="28"/>
                <w:lang w:val="uk-UA"/>
              </w:rPr>
            </w:pPr>
            <w:r w:rsidRPr="002854E0">
              <w:rPr>
                <w:rFonts w:ascii="Times New Roman" w:eastAsia="Times New Roman" w:hAnsi="Times New Roman" w:cs="Times New Roman"/>
                <w:b/>
                <w:sz w:val="28"/>
                <w:szCs w:val="28"/>
                <w:lang w:val="uk-UA"/>
              </w:rPr>
              <w:t>75</w:t>
            </w:r>
          </w:p>
        </w:tc>
      </w:tr>
    </w:tbl>
    <w:p w:rsidR="00FB0CF3" w:rsidRDefault="00FB0CF3" w:rsidP="00FB0CF3">
      <w:pPr>
        <w:tabs>
          <w:tab w:val="left" w:pos="426"/>
        </w:tabs>
        <w:spacing w:after="0" w:line="240" w:lineRule="auto"/>
        <w:ind w:left="57" w:right="57"/>
        <w:jc w:val="both"/>
        <w:rPr>
          <w:rFonts w:ascii="Times New Roman" w:eastAsia="Times New Roman" w:hAnsi="Times New Roman" w:cs="Times New Roman"/>
          <w:sz w:val="28"/>
          <w:szCs w:val="28"/>
        </w:rPr>
      </w:pPr>
    </w:p>
    <w:p w:rsidR="00FB0CF3" w:rsidRDefault="00FB0CF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B0CF3" w:rsidRPr="00B44E07" w:rsidRDefault="00FB0CF3" w:rsidP="00FB0CF3">
      <w:pPr>
        <w:tabs>
          <w:tab w:val="left" w:pos="426"/>
        </w:tabs>
        <w:jc w:val="center"/>
        <w:rPr>
          <w:rFonts w:ascii="Times New Roman" w:eastAsia="Times New Roman" w:hAnsi="Times New Roman" w:cs="Times New Roman"/>
          <w:b/>
          <w:sz w:val="28"/>
          <w:szCs w:val="28"/>
          <w:lang w:val="uk-UA"/>
        </w:rPr>
      </w:pPr>
      <w:r w:rsidRPr="00903764">
        <w:rPr>
          <w:rFonts w:ascii="Times New Roman" w:eastAsia="Times New Roman" w:hAnsi="Times New Roman" w:cs="Times New Roman"/>
          <w:b/>
          <w:sz w:val="28"/>
          <w:szCs w:val="28"/>
        </w:rPr>
        <w:lastRenderedPageBreak/>
        <w:t>ПРОГРАМА</w:t>
      </w:r>
      <w:r w:rsidRPr="00903764">
        <w:rPr>
          <w:rFonts w:ascii="Times New Roman" w:eastAsia="Times New Roman" w:hAnsi="Times New Roman" w:cs="Times New Roman"/>
          <w:b/>
          <w:sz w:val="28"/>
          <w:szCs w:val="28"/>
          <w:lang w:val="uk-UA"/>
        </w:rPr>
        <w:t xml:space="preserve"> </w:t>
      </w:r>
      <w:r w:rsidRPr="00903764">
        <w:rPr>
          <w:rFonts w:ascii="Times New Roman" w:eastAsia="Times New Roman" w:hAnsi="Times New Roman" w:cs="Times New Roman"/>
          <w:b/>
          <w:sz w:val="28"/>
          <w:szCs w:val="28"/>
        </w:rPr>
        <w:t xml:space="preserve"> </w:t>
      </w:r>
      <w:proofErr w:type="gramStart"/>
      <w:r w:rsidRPr="00903764">
        <w:rPr>
          <w:rFonts w:ascii="Times New Roman" w:eastAsia="Times New Roman" w:hAnsi="Times New Roman" w:cs="Times New Roman"/>
          <w:b/>
          <w:sz w:val="28"/>
          <w:szCs w:val="28"/>
          <w:lang w:val="uk-UA"/>
        </w:rPr>
        <w:t>З</w:t>
      </w:r>
      <w:proofErr w:type="gramEnd"/>
      <w:r w:rsidRPr="00903764">
        <w:rPr>
          <w:rFonts w:ascii="Times New Roman" w:eastAsia="Times New Roman" w:hAnsi="Times New Roman" w:cs="Times New Roman"/>
          <w:b/>
          <w:sz w:val="28"/>
          <w:szCs w:val="28"/>
        </w:rPr>
        <w:t xml:space="preserve"> </w:t>
      </w:r>
      <w:r w:rsidRPr="00496D16">
        <w:rPr>
          <w:rFonts w:ascii="Times New Roman" w:eastAsia="Times New Roman" w:hAnsi="Times New Roman" w:cs="Times New Roman"/>
          <w:b/>
          <w:sz w:val="28"/>
          <w:szCs w:val="28"/>
        </w:rPr>
        <w:t>ДИСЦИПЛІНИ</w:t>
      </w:r>
    </w:p>
    <w:p w:rsidR="00FB0CF3" w:rsidRPr="00903764" w:rsidRDefault="00FB0CF3" w:rsidP="00FB0CF3">
      <w:pPr>
        <w:tabs>
          <w:tab w:val="left" w:pos="426"/>
        </w:tabs>
        <w:jc w:val="center"/>
        <w:rPr>
          <w:rFonts w:ascii="Times New Roman" w:eastAsia="Times New Roman" w:hAnsi="Times New Roman" w:cs="Times New Roman"/>
          <w:b/>
          <w:sz w:val="28"/>
          <w:szCs w:val="28"/>
        </w:rPr>
      </w:pPr>
      <w:r w:rsidRPr="00903764">
        <w:rPr>
          <w:rFonts w:ascii="Times New Roman" w:eastAsia="Times New Roman" w:hAnsi="Times New Roman" w:cs="Times New Roman"/>
          <w:b/>
          <w:sz w:val="28"/>
          <w:szCs w:val="28"/>
        </w:rPr>
        <w:t xml:space="preserve">  «</w:t>
      </w:r>
      <w:r w:rsidRPr="00903764">
        <w:rPr>
          <w:rFonts w:ascii="Times New Roman" w:eastAsia="Times New Roman" w:hAnsi="Times New Roman" w:cs="Times New Roman"/>
          <w:b/>
          <w:sz w:val="28"/>
          <w:szCs w:val="28"/>
          <w:lang w:val="uk-UA"/>
        </w:rPr>
        <w:t xml:space="preserve">Бухгалтерська звітність </w:t>
      </w:r>
      <w:proofErr w:type="gramStart"/>
      <w:r w:rsidRPr="00903764">
        <w:rPr>
          <w:rFonts w:ascii="Times New Roman" w:eastAsia="Times New Roman" w:hAnsi="Times New Roman" w:cs="Times New Roman"/>
          <w:b/>
          <w:sz w:val="28"/>
          <w:szCs w:val="28"/>
          <w:lang w:val="uk-UA"/>
        </w:rPr>
        <w:t>п</w:t>
      </w:r>
      <w:proofErr w:type="gramEnd"/>
      <w:r w:rsidRPr="00903764">
        <w:rPr>
          <w:rFonts w:ascii="Times New Roman" w:eastAsia="Times New Roman" w:hAnsi="Times New Roman" w:cs="Times New Roman"/>
          <w:b/>
          <w:sz w:val="28"/>
          <w:szCs w:val="28"/>
          <w:lang w:val="uk-UA"/>
        </w:rPr>
        <w:t>ідприємств</w:t>
      </w:r>
      <w:r w:rsidRPr="00903764">
        <w:rPr>
          <w:rFonts w:ascii="Times New Roman" w:eastAsia="Times New Roman" w:hAnsi="Times New Roman" w:cs="Times New Roman"/>
          <w:b/>
          <w:sz w:val="28"/>
          <w:szCs w:val="28"/>
        </w:rPr>
        <w:t>»</w:t>
      </w:r>
    </w:p>
    <w:p w:rsidR="00FB0CF3" w:rsidRPr="00450C1B" w:rsidRDefault="00FB0CF3" w:rsidP="00FB0CF3">
      <w:pPr>
        <w:pStyle w:val="a7"/>
        <w:numPr>
          <w:ilvl w:val="0"/>
          <w:numId w:val="1"/>
        </w:numPr>
        <w:shd w:val="clear" w:color="auto" w:fill="FFFFFF"/>
        <w:autoSpaceDE w:val="0"/>
        <w:autoSpaceDN w:val="0"/>
        <w:adjustRightInd w:val="0"/>
        <w:spacing w:after="0" w:line="360" w:lineRule="auto"/>
        <w:ind w:right="57"/>
        <w:jc w:val="center"/>
        <w:rPr>
          <w:rFonts w:ascii="Times New Roman" w:eastAsia="Times New Roman" w:hAnsi="Times New Roman" w:cs="Times New Roman"/>
          <w:b/>
          <w:bCs/>
          <w:color w:val="000000"/>
          <w:sz w:val="28"/>
          <w:szCs w:val="28"/>
          <w:lang w:val="uk-UA"/>
        </w:rPr>
      </w:pPr>
      <w:r w:rsidRPr="00450C1B">
        <w:rPr>
          <w:rFonts w:ascii="Times New Roman" w:hAnsi="Times New Roman" w:cs="Times New Roman"/>
          <w:b/>
          <w:sz w:val="28"/>
          <w:szCs w:val="28"/>
          <w:lang w:val="uk-UA"/>
        </w:rPr>
        <w:t>Роль і значення бухгалтерської звітності</w:t>
      </w:r>
      <w:r w:rsidRPr="00450C1B">
        <w:rPr>
          <w:rFonts w:ascii="Times New Roman" w:eastAsia="Times New Roman" w:hAnsi="Times New Roman" w:cs="Times New Roman"/>
          <w:b/>
          <w:bCs/>
          <w:color w:val="000000"/>
          <w:sz w:val="28"/>
          <w:szCs w:val="28"/>
          <w:lang w:val="uk-UA"/>
        </w:rPr>
        <w:t>.</w:t>
      </w:r>
    </w:p>
    <w:p w:rsidR="00FB0CF3" w:rsidRPr="00450C1B" w:rsidRDefault="00FB0CF3" w:rsidP="00FB0CF3">
      <w:pPr>
        <w:shd w:val="clear" w:color="auto" w:fill="FFFFFF"/>
        <w:autoSpaceDE w:val="0"/>
        <w:autoSpaceDN w:val="0"/>
        <w:adjustRightInd w:val="0"/>
        <w:spacing w:after="0" w:line="360" w:lineRule="auto"/>
        <w:ind w:left="57" w:right="57"/>
        <w:rPr>
          <w:rFonts w:ascii="Times New Roman" w:hAnsi="Times New Roman" w:cs="Times New Roman"/>
          <w:sz w:val="28"/>
          <w:szCs w:val="28"/>
          <w:lang w:val="uk-UA"/>
        </w:rPr>
      </w:pPr>
      <w:r w:rsidRPr="00450C1B">
        <w:rPr>
          <w:rFonts w:ascii="Times New Roman" w:hAnsi="Times New Roman" w:cs="Times New Roman"/>
          <w:sz w:val="28"/>
          <w:szCs w:val="28"/>
          <w:lang w:val="uk-UA"/>
        </w:rPr>
        <w:t>Мета бухгалтерської звітності та основні принципи її побудови.</w:t>
      </w:r>
      <w:r>
        <w:rPr>
          <w:rFonts w:ascii="Times New Roman" w:hAnsi="Times New Roman" w:cs="Times New Roman"/>
          <w:sz w:val="28"/>
          <w:szCs w:val="28"/>
          <w:lang w:val="uk-UA"/>
        </w:rPr>
        <w:t xml:space="preserve"> Види бухгалтерської звітності. Вимоги  до бухгалтерської звітності.</w:t>
      </w:r>
    </w:p>
    <w:p w:rsidR="00FB0CF3" w:rsidRDefault="00FB0CF3" w:rsidP="00FB0CF3">
      <w:pPr>
        <w:spacing w:after="0" w:line="360" w:lineRule="auto"/>
        <w:ind w:left="57" w:right="5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Положення (стандарт) бухгалтерського обліку 1 «Загальні вимоги до фінансової звітності». Мета, склад і елементи фінансової звітності. Користувачі фінансової звітності і їх інформаційні потреби. Звітний період. Тривалість звітного періоду. Якісні характеристики фінансової звітності. Принципи підготовки фінансової звітності. Розкриття інформації у фінансовій звітності. Складання проміжної звітності (місячної, квартальної). Призначення основних форм фінансової звітності. Структура форм звітності (розділи і статті). Підготовка облікових даних для складання звітності. Подання та оприлюднення звітності підприємства. Фінансова звітність. Податкова звітність. Статистична звітність. Спеціальна звітність.</w:t>
      </w:r>
    </w:p>
    <w:p w:rsidR="00FB0CF3" w:rsidRDefault="00FB0CF3" w:rsidP="00FB0CF3">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rPr>
      </w:pPr>
      <w:r>
        <w:rPr>
          <w:rFonts w:ascii="Times New Roman" w:hAnsi="Times New Roman" w:cs="Times New Roman"/>
          <w:b/>
          <w:bCs/>
          <w:color w:val="000000"/>
          <w:sz w:val="28"/>
          <w:szCs w:val="28"/>
          <w:lang w:val="uk-UA"/>
        </w:rPr>
        <w:t xml:space="preserve">2. </w:t>
      </w:r>
      <w:r>
        <w:rPr>
          <w:rFonts w:ascii="Times New Roman" w:eastAsia="Times New Roman" w:hAnsi="Times New Roman" w:cs="Times New Roman"/>
          <w:b/>
          <w:bCs/>
          <w:color w:val="000000"/>
          <w:sz w:val="28"/>
          <w:szCs w:val="28"/>
          <w:lang w:val="uk-UA"/>
        </w:rPr>
        <w:t xml:space="preserve">Баланс підприємства </w:t>
      </w:r>
      <w:r w:rsidRPr="00080F7C">
        <w:rPr>
          <w:rFonts w:ascii="Times New Roman" w:eastAsia="Times New Roman" w:hAnsi="Times New Roman" w:cs="Times New Roman"/>
          <w:b/>
          <w:bCs/>
          <w:color w:val="000000"/>
          <w:sz w:val="28"/>
          <w:szCs w:val="28"/>
        </w:rPr>
        <w:t>(</w:t>
      </w:r>
      <w:proofErr w:type="spellStart"/>
      <w:r w:rsidRPr="00080F7C">
        <w:rPr>
          <w:rFonts w:ascii="Times New Roman" w:eastAsia="Times New Roman" w:hAnsi="Times New Roman" w:cs="Times New Roman"/>
          <w:b/>
          <w:bCs/>
          <w:color w:val="000000"/>
          <w:sz w:val="28"/>
          <w:szCs w:val="28"/>
        </w:rPr>
        <w:t>Звіт</w:t>
      </w:r>
      <w:proofErr w:type="spellEnd"/>
      <w:r w:rsidRPr="00080F7C">
        <w:rPr>
          <w:rFonts w:ascii="Times New Roman" w:eastAsia="Times New Roman" w:hAnsi="Times New Roman" w:cs="Times New Roman"/>
          <w:b/>
          <w:bCs/>
          <w:color w:val="000000"/>
          <w:sz w:val="28"/>
          <w:szCs w:val="28"/>
        </w:rPr>
        <w:t xml:space="preserve"> про </w:t>
      </w:r>
      <w:proofErr w:type="spellStart"/>
      <w:r w:rsidRPr="00080F7C">
        <w:rPr>
          <w:rFonts w:ascii="Times New Roman" w:eastAsia="Times New Roman" w:hAnsi="Times New Roman" w:cs="Times New Roman"/>
          <w:b/>
          <w:bCs/>
          <w:color w:val="000000"/>
          <w:sz w:val="28"/>
          <w:szCs w:val="28"/>
        </w:rPr>
        <w:t>фінансовий</w:t>
      </w:r>
      <w:proofErr w:type="spellEnd"/>
      <w:r>
        <w:rPr>
          <w:rFonts w:ascii="Times New Roman" w:eastAsia="Times New Roman" w:hAnsi="Times New Roman" w:cs="Times New Roman"/>
          <w:b/>
          <w:bCs/>
          <w:color w:val="000000"/>
          <w:sz w:val="28"/>
          <w:szCs w:val="28"/>
          <w:lang w:val="uk-UA"/>
        </w:rPr>
        <w:t xml:space="preserve"> стан).</w:t>
      </w:r>
      <w:r>
        <w:rPr>
          <w:rFonts w:ascii="Arial" w:eastAsia="Times New Roman" w:hAnsi="Times New Roman" w:cs="Arial"/>
          <w:color w:val="000000"/>
          <w:sz w:val="28"/>
          <w:szCs w:val="28"/>
          <w:lang w:val="uk-UA"/>
        </w:rPr>
        <w:t xml:space="preserve">                                                                       </w:t>
      </w:r>
    </w:p>
    <w:p w:rsidR="00FB0CF3" w:rsidRDefault="00FB0CF3" w:rsidP="00FB0CF3">
      <w:pPr>
        <w:shd w:val="clear" w:color="auto" w:fill="FFFFFF"/>
        <w:autoSpaceDE w:val="0"/>
        <w:autoSpaceDN w:val="0"/>
        <w:adjustRightInd w:val="0"/>
        <w:spacing w:after="0" w:line="360" w:lineRule="auto"/>
        <w:ind w:left="57" w:right="57" w:firstLine="6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Загальні положення. Визначення Балансу підприємства. Призначення Балансу і його структура. Зміст і форма Балансу. Визначення і розкриття статей Балансу. Характеристика розділів і статей Балансу. Актив Балансу. Визначення, оцінка і класифікація активів Балансу. Необоротні активи. Оборотні активи. Витрати майбутніх періодів. Пасив Балансу. Визначення, оцінка і класифікація пасивів Балансу. Власний капітал. Забезпечення наступних витрат і платежів. Довгострокові зобов'язання. Поточні зобов'язання. Доходи майбутніх періодів. Розкриття окремих статей Балансу в примітках до звітності. Підготовка облікових даних для складання Балансу. Методика і техніка складання Балансу.</w:t>
      </w:r>
    </w:p>
    <w:p w:rsidR="00FB0CF3" w:rsidRPr="00080F7C" w:rsidRDefault="00FB0CF3" w:rsidP="00FB0CF3">
      <w:pPr>
        <w:shd w:val="clear" w:color="auto" w:fill="FFFFFF"/>
        <w:autoSpaceDE w:val="0"/>
        <w:autoSpaceDN w:val="0"/>
        <w:adjustRightInd w:val="0"/>
        <w:spacing w:after="0" w:line="360" w:lineRule="auto"/>
        <w:ind w:left="57" w:right="57" w:firstLine="651"/>
        <w:jc w:val="both"/>
        <w:rPr>
          <w:rFonts w:ascii="Times New Roman" w:hAnsi="Times New Roman" w:cs="Times New Roman"/>
          <w:sz w:val="24"/>
          <w:szCs w:val="24"/>
          <w:lang w:val="uk-UA"/>
        </w:rPr>
      </w:pPr>
    </w:p>
    <w:p w:rsidR="00FB0CF3" w:rsidRDefault="00FB0CF3">
      <w:p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br w:type="page"/>
      </w:r>
    </w:p>
    <w:p w:rsidR="00FB0CF3" w:rsidRDefault="00FB0CF3" w:rsidP="00FB0CF3">
      <w:pPr>
        <w:shd w:val="clear" w:color="auto" w:fill="FFFFFF"/>
        <w:autoSpaceDE w:val="0"/>
        <w:autoSpaceDN w:val="0"/>
        <w:adjustRightInd w:val="0"/>
        <w:spacing w:after="0" w:line="360" w:lineRule="auto"/>
        <w:ind w:left="57" w:right="57"/>
        <w:jc w:val="center"/>
        <w:rPr>
          <w:rFonts w:ascii="Times New Roman" w:hAnsi="Times New Roman" w:cs="Times New Roman"/>
          <w:sz w:val="24"/>
          <w:szCs w:val="24"/>
        </w:rPr>
      </w:pPr>
      <w:r>
        <w:rPr>
          <w:rFonts w:ascii="Times New Roman" w:hAnsi="Times New Roman" w:cs="Times New Roman"/>
          <w:b/>
          <w:bCs/>
          <w:color w:val="000000"/>
          <w:sz w:val="28"/>
          <w:szCs w:val="28"/>
          <w:lang w:val="uk-UA"/>
        </w:rPr>
        <w:lastRenderedPageBreak/>
        <w:t>3.</w:t>
      </w:r>
      <w:r>
        <w:rPr>
          <w:rFonts w:ascii="Times New Roman" w:hAnsi="Times New Roman" w:cs="Times New Roman"/>
          <w:color w:val="000000"/>
          <w:sz w:val="28"/>
          <w:szCs w:val="28"/>
          <w:lang w:val="uk-UA"/>
        </w:rPr>
        <w:t xml:space="preserve"> </w:t>
      </w:r>
      <w:r>
        <w:rPr>
          <w:rFonts w:ascii="Times New Roman" w:eastAsia="Times New Roman" w:hAnsi="Times New Roman" w:cs="Times New Roman"/>
          <w:b/>
          <w:bCs/>
          <w:color w:val="000000"/>
          <w:sz w:val="28"/>
          <w:szCs w:val="28"/>
          <w:lang w:val="uk-UA"/>
        </w:rPr>
        <w:t>Звіт про фінансові результати(Звіт про сукупний доход).</w:t>
      </w:r>
    </w:p>
    <w:p w:rsidR="00FB0CF3" w:rsidRDefault="00FB0CF3" w:rsidP="00FB0CF3">
      <w:pPr>
        <w:shd w:val="clear" w:color="auto" w:fill="FFFFFF"/>
        <w:autoSpaceDE w:val="0"/>
        <w:autoSpaceDN w:val="0"/>
        <w:adjustRightInd w:val="0"/>
        <w:spacing w:after="0" w:line="360" w:lineRule="auto"/>
        <w:ind w:left="57" w:right="57" w:firstLine="6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Загальні положення. Загальна характеристика Звіту про фінансові результати. Структура і зміст статей Звіту про фінансові результати. Визначення, оцінка і класифікація доходів і витрат у Звіті про фінансові результати підприємства. Джерела даних для складання Звіту про фінансові результати. Визначення прибутку (збитку) за звітний період. Фінансові результати: дохід (виручка) від реалізації продукції (товарів, робіт, послуг) залежно від виду діяльності; податку на додану вартість; акцизний збір та інші вирахування з доходу. Визначання собівартості продукції (товарів, робіт, послуг). Розрахунок валового прибутку (збитку). Визначення показників: інші операційні доходи та доходу від первісного визначення біологічних активів і сільськогосподарської продукції, одержаних у наслідок сільськогосподарської діяльності. Адміністративні витрати. Витрати на збут. Інші операційні витрати. Визначення фінансових результатів від операційної діяльності (прибуток, збиток). Визначення фінансових результатів від звичайної діяльності до оподаткування (прибуток, збиток). Визначення фінансових результатів від припиненої діяльності. Визначення фінансових результатів від звичайної _ діяльності. Надзвичайні доходи. Надзвичайні витрати. Визначення чистого прибутку (збитку). Визначення економічних елементів операційних витрат і їх показники. Розрахунок показників прибутковості акцій. Порядок складання Звіту про фінансові результати. Розкриття інформації в примітках до Звіту про фінансові результати.</w:t>
      </w:r>
    </w:p>
    <w:p w:rsidR="00FB0CF3" w:rsidRDefault="00FB0CF3" w:rsidP="00FB0CF3">
      <w:pPr>
        <w:shd w:val="clear" w:color="auto" w:fill="FFFFFF"/>
        <w:autoSpaceDE w:val="0"/>
        <w:autoSpaceDN w:val="0"/>
        <w:adjustRightInd w:val="0"/>
        <w:spacing w:after="0" w:line="360" w:lineRule="auto"/>
        <w:ind w:left="57" w:right="57" w:firstLine="651"/>
        <w:jc w:val="both"/>
        <w:rPr>
          <w:rFonts w:ascii="Times New Roman" w:hAnsi="Times New Roman" w:cs="Times New Roman"/>
          <w:sz w:val="24"/>
          <w:szCs w:val="24"/>
        </w:rPr>
      </w:pPr>
    </w:p>
    <w:p w:rsidR="00FB0CF3" w:rsidRDefault="00FB0CF3" w:rsidP="00FB0CF3">
      <w:pPr>
        <w:shd w:val="clear" w:color="auto" w:fill="FFFFFF"/>
        <w:autoSpaceDE w:val="0"/>
        <w:autoSpaceDN w:val="0"/>
        <w:adjustRightInd w:val="0"/>
        <w:spacing w:after="0" w:line="360" w:lineRule="auto"/>
        <w:ind w:left="57" w:right="57"/>
        <w:jc w:val="center"/>
        <w:rPr>
          <w:rFonts w:ascii="Times New Roman" w:hAnsi="Times New Roman" w:cs="Times New Roman"/>
          <w:sz w:val="24"/>
          <w:szCs w:val="24"/>
        </w:rPr>
      </w:pPr>
      <w:r>
        <w:rPr>
          <w:rFonts w:ascii="Times New Roman" w:hAnsi="Times New Roman" w:cs="Times New Roman"/>
          <w:b/>
          <w:bCs/>
          <w:color w:val="000000"/>
          <w:sz w:val="28"/>
          <w:szCs w:val="28"/>
          <w:lang w:val="uk-UA"/>
        </w:rPr>
        <w:t>4.</w:t>
      </w:r>
      <w:r>
        <w:rPr>
          <w:rFonts w:ascii="Times New Roman" w:hAnsi="Times New Roman" w:cs="Times New Roman"/>
          <w:color w:val="000000"/>
          <w:sz w:val="28"/>
          <w:szCs w:val="28"/>
          <w:lang w:val="uk-UA"/>
        </w:rPr>
        <w:t xml:space="preserve"> </w:t>
      </w:r>
      <w:r>
        <w:rPr>
          <w:rFonts w:ascii="Times New Roman" w:eastAsia="Times New Roman" w:hAnsi="Times New Roman" w:cs="Times New Roman"/>
          <w:b/>
          <w:bCs/>
          <w:color w:val="000000"/>
          <w:sz w:val="28"/>
          <w:szCs w:val="28"/>
          <w:lang w:val="uk-UA"/>
        </w:rPr>
        <w:t>Звіт про рух грошових коштів.</w:t>
      </w:r>
    </w:p>
    <w:p w:rsidR="00FB0CF3" w:rsidRPr="0062064F" w:rsidRDefault="00FB0CF3" w:rsidP="00FB0CF3">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Положення (стандарт) бухгалтерського обліку 4 «Звіт про рух грошових коштів». Загальні положення. Призначення і структура Звіту про рух грошових коштів. Послідовність складання Звіту про рух грошових коштів. Джерела інформації для складання звіту: Баланс підприємства; Звіт про </w:t>
      </w:r>
      <w:r>
        <w:rPr>
          <w:rFonts w:ascii="Times New Roman" w:eastAsia="Times New Roman" w:hAnsi="Times New Roman" w:cs="Times New Roman"/>
          <w:color w:val="000000"/>
          <w:sz w:val="28"/>
          <w:szCs w:val="28"/>
          <w:lang w:val="uk-UA"/>
        </w:rPr>
        <w:lastRenderedPageBreak/>
        <w:t>фінансові результати; Головна книга (оборотний баланс); аналітичні дані окремих рахунків бухгалтерського обліку.</w:t>
      </w:r>
    </w:p>
    <w:p w:rsidR="00FB0CF3" w:rsidRDefault="00FB0CF3" w:rsidP="00FB0CF3">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Рух грошових коштів у результаті операційної діяльності. Рух грошових коштів у результаті інвестиційної діяльності. Рух грошових коштів у результаті</w:t>
      </w:r>
      <w:r>
        <w:rPr>
          <w:rFonts w:ascii="Times New Roman" w:hAnsi="Times New Roman" w:cs="Times New Roman"/>
          <w:color w:val="000000"/>
          <w:sz w:val="28"/>
          <w:szCs w:val="28"/>
          <w:lang w:val="uk-UA"/>
        </w:rPr>
        <w:t xml:space="preserve"> </w:t>
      </w:r>
      <w:r w:rsidRPr="00080F7C">
        <w:rPr>
          <w:rFonts w:ascii="Times New Roman" w:eastAsia="Times New Roman" w:hAnsi="Times New Roman" w:cs="Times New Roman"/>
          <w:color w:val="000000"/>
          <w:sz w:val="28"/>
          <w:szCs w:val="28"/>
          <w:lang w:val="uk-UA"/>
        </w:rPr>
        <w:t>фінансової  діяльності.   Розкриття   інформації  про   рух   грошових  коштів   в</w:t>
      </w:r>
      <w:r w:rsidRPr="00080F7C">
        <w:rPr>
          <w:rFonts w:ascii="Times New Roman" w:eastAsia="Times New Roman" w:hAnsi="Times New Roman" w:cs="Times New Roman"/>
          <w:color w:val="000000"/>
          <w:sz w:val="28"/>
          <w:szCs w:val="28"/>
          <w:vertAlign w:val="superscript"/>
          <w:lang w:val="uk-UA"/>
        </w:rPr>
        <w:t xml:space="preserve">; </w:t>
      </w:r>
      <w:r w:rsidRPr="00080F7C">
        <w:rPr>
          <w:rFonts w:ascii="Times New Roman" w:eastAsia="Times New Roman" w:hAnsi="Times New Roman" w:cs="Times New Roman"/>
          <w:color w:val="000000"/>
          <w:sz w:val="28"/>
          <w:szCs w:val="28"/>
          <w:lang w:val="uk-UA"/>
        </w:rPr>
        <w:t>примітках до фінансової звітності. Визначення зміни величин грошових коштів за звітний період.</w:t>
      </w:r>
    </w:p>
    <w:p w:rsidR="00FB0CF3" w:rsidRPr="00080F7C" w:rsidRDefault="00FB0CF3" w:rsidP="00FB0CF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rPr>
      </w:pPr>
    </w:p>
    <w:p w:rsidR="00FB0CF3" w:rsidRDefault="00FB0CF3" w:rsidP="00FB0CF3">
      <w:pPr>
        <w:shd w:val="clear" w:color="auto" w:fill="FFFFFF"/>
        <w:autoSpaceDE w:val="0"/>
        <w:autoSpaceDN w:val="0"/>
        <w:adjustRightInd w:val="0"/>
        <w:spacing w:after="0" w:line="360" w:lineRule="auto"/>
        <w:ind w:left="57" w:right="57"/>
        <w:jc w:val="center"/>
        <w:rPr>
          <w:rFonts w:ascii="Times New Roman" w:hAnsi="Times New Roman" w:cs="Times New Roman"/>
          <w:sz w:val="24"/>
          <w:szCs w:val="24"/>
        </w:rPr>
      </w:pPr>
      <w:r>
        <w:rPr>
          <w:rFonts w:ascii="Times New Roman" w:hAnsi="Times New Roman" w:cs="Times New Roman"/>
          <w:b/>
          <w:bCs/>
          <w:color w:val="000000"/>
          <w:sz w:val="28"/>
          <w:szCs w:val="28"/>
          <w:lang w:val="uk-UA"/>
        </w:rPr>
        <w:t>5.</w:t>
      </w:r>
      <w:r>
        <w:rPr>
          <w:rFonts w:ascii="Times New Roman" w:hAnsi="Times New Roman" w:cs="Times New Roman"/>
          <w:color w:val="000000"/>
          <w:sz w:val="28"/>
          <w:szCs w:val="28"/>
          <w:lang w:val="uk-UA"/>
        </w:rPr>
        <w:t xml:space="preserve"> </w:t>
      </w:r>
      <w:r>
        <w:rPr>
          <w:rFonts w:ascii="Times New Roman" w:eastAsia="Times New Roman" w:hAnsi="Times New Roman" w:cs="Times New Roman"/>
          <w:b/>
          <w:bCs/>
          <w:color w:val="000000"/>
          <w:sz w:val="28"/>
          <w:szCs w:val="28"/>
          <w:lang w:val="uk-UA"/>
        </w:rPr>
        <w:t>Звіт про власний капітал.</w:t>
      </w:r>
    </w:p>
    <w:p w:rsidR="00FB0CF3" w:rsidRDefault="00FB0CF3" w:rsidP="00FB0CF3">
      <w:pPr>
        <w:shd w:val="clear" w:color="auto" w:fill="FFFFFF"/>
        <w:autoSpaceDE w:val="0"/>
        <w:autoSpaceDN w:val="0"/>
        <w:adjustRightInd w:val="0"/>
        <w:spacing w:after="0" w:line="360" w:lineRule="auto"/>
        <w:ind w:left="57" w:right="57" w:firstLine="651"/>
        <w:jc w:val="both"/>
        <w:rPr>
          <w:rFonts w:ascii="Times New Roman" w:eastAsia="Times New Roman" w:hAnsi="Times New Roman" w:cs="Times New Roman"/>
          <w:color w:val="000000"/>
          <w:sz w:val="28"/>
          <w:szCs w:val="28"/>
          <w:lang w:val="uk-UA"/>
        </w:rPr>
      </w:pPr>
      <w:r w:rsidRPr="00080F7C">
        <w:rPr>
          <w:rFonts w:ascii="Times New Roman" w:eastAsia="Times New Roman" w:hAnsi="Times New Roman" w:cs="Times New Roman"/>
          <w:color w:val="000000"/>
          <w:sz w:val="28"/>
          <w:szCs w:val="28"/>
          <w:lang w:val="uk-UA"/>
        </w:rPr>
        <w:t>Загальні положення. Визначення, визнання, оцінка і функції власного капіталу. Складові власного капіталу: статутний капітал, пайовий капітал, додатковий вкладений капітал, інший додатковий капітал, резервний капітал, нерозподілений прибуток (непокритий збиток), неоплачений капітал, вилучений капітал. Зміст статей Звіту про власний капітал. Особливості формування звітних даних про зміни статутного капіталу, додатково вкладеного капіталу, резервного капіталу. Порядок складання Звіту про власний капітал. Розкриття інформації в примітках до Звіту про власний капітал.</w:t>
      </w:r>
    </w:p>
    <w:p w:rsidR="00FB0CF3" w:rsidRDefault="00FB0CF3" w:rsidP="00FB0CF3">
      <w:pPr>
        <w:shd w:val="clear" w:color="auto" w:fill="FFFFFF"/>
        <w:autoSpaceDE w:val="0"/>
        <w:autoSpaceDN w:val="0"/>
        <w:adjustRightInd w:val="0"/>
        <w:spacing w:after="0" w:line="360" w:lineRule="auto"/>
        <w:ind w:left="57" w:right="57" w:firstLine="651"/>
        <w:jc w:val="both"/>
        <w:rPr>
          <w:rFonts w:ascii="Times New Roman" w:eastAsia="Times New Roman" w:hAnsi="Times New Roman" w:cs="Times New Roman"/>
          <w:color w:val="000000"/>
          <w:sz w:val="28"/>
          <w:szCs w:val="28"/>
          <w:lang w:val="uk-UA"/>
        </w:rPr>
      </w:pPr>
    </w:p>
    <w:p w:rsidR="00FB0CF3" w:rsidRDefault="00FB0CF3" w:rsidP="00FB0CF3">
      <w:pPr>
        <w:shd w:val="clear" w:color="auto" w:fill="FFFFFF"/>
        <w:autoSpaceDE w:val="0"/>
        <w:autoSpaceDN w:val="0"/>
        <w:adjustRightInd w:val="0"/>
        <w:spacing w:after="0" w:line="360" w:lineRule="auto"/>
        <w:ind w:left="57" w:right="57" w:firstLine="651"/>
        <w:jc w:val="center"/>
        <w:rPr>
          <w:rFonts w:ascii="Times New Roman" w:hAnsi="Times New Roman" w:cs="Times New Roman"/>
          <w:b/>
          <w:sz w:val="28"/>
          <w:szCs w:val="28"/>
          <w:lang w:val="uk-UA"/>
        </w:rPr>
      </w:pPr>
      <w:r w:rsidRPr="003C39D1">
        <w:rPr>
          <w:rFonts w:ascii="Times New Roman" w:hAnsi="Times New Roman" w:cs="Times New Roman"/>
          <w:b/>
          <w:sz w:val="28"/>
          <w:szCs w:val="28"/>
          <w:lang w:val="uk-UA"/>
        </w:rPr>
        <w:t>6. Примітки до річної  звітності.</w:t>
      </w:r>
    </w:p>
    <w:p w:rsidR="00FB0CF3" w:rsidRDefault="00FB0CF3" w:rsidP="00FB0CF3">
      <w:pPr>
        <w:shd w:val="clear" w:color="auto" w:fill="FFFFFF"/>
        <w:autoSpaceDE w:val="0"/>
        <w:autoSpaceDN w:val="0"/>
        <w:adjustRightInd w:val="0"/>
        <w:spacing w:after="0" w:line="360" w:lineRule="auto"/>
        <w:ind w:left="57" w:right="57" w:firstLine="651"/>
        <w:jc w:val="both"/>
        <w:rPr>
          <w:rFonts w:ascii="Times New Roman" w:hAnsi="Times New Roman" w:cs="Times New Roman"/>
          <w:sz w:val="28"/>
          <w:szCs w:val="28"/>
          <w:lang w:val="uk-UA"/>
        </w:rPr>
      </w:pPr>
      <w:r w:rsidRPr="003C39D1">
        <w:rPr>
          <w:rFonts w:ascii="Times New Roman" w:hAnsi="Times New Roman" w:cs="Times New Roman"/>
          <w:sz w:val="28"/>
          <w:szCs w:val="28"/>
          <w:lang w:val="uk-UA"/>
        </w:rPr>
        <w:t xml:space="preserve">Загальна характеристика Приміток до річної фінансової </w:t>
      </w:r>
      <w:r>
        <w:rPr>
          <w:rFonts w:ascii="Times New Roman" w:hAnsi="Times New Roman" w:cs="Times New Roman"/>
          <w:sz w:val="28"/>
          <w:szCs w:val="28"/>
          <w:lang w:val="uk-UA"/>
        </w:rPr>
        <w:t xml:space="preserve"> звітності. (ф.5) Порядок заповнення окремих розділів Приміток </w:t>
      </w:r>
      <w:r w:rsidRPr="003C39D1">
        <w:rPr>
          <w:rFonts w:ascii="Times New Roman" w:hAnsi="Times New Roman" w:cs="Times New Roman"/>
          <w:sz w:val="28"/>
          <w:szCs w:val="28"/>
          <w:lang w:val="uk-UA"/>
        </w:rPr>
        <w:t xml:space="preserve">до річної фінансової </w:t>
      </w:r>
      <w:r>
        <w:rPr>
          <w:rFonts w:ascii="Times New Roman" w:hAnsi="Times New Roman" w:cs="Times New Roman"/>
          <w:sz w:val="28"/>
          <w:szCs w:val="28"/>
          <w:lang w:val="uk-UA"/>
        </w:rPr>
        <w:t xml:space="preserve"> звітності.</w:t>
      </w:r>
    </w:p>
    <w:p w:rsidR="00FB0CF3" w:rsidRPr="003C39D1" w:rsidRDefault="00FB0CF3" w:rsidP="00FB0CF3">
      <w:pPr>
        <w:shd w:val="clear" w:color="auto" w:fill="FFFFFF"/>
        <w:autoSpaceDE w:val="0"/>
        <w:autoSpaceDN w:val="0"/>
        <w:adjustRightInd w:val="0"/>
        <w:spacing w:after="0" w:line="360" w:lineRule="auto"/>
        <w:ind w:left="57" w:right="57" w:firstLine="651"/>
        <w:jc w:val="both"/>
        <w:rPr>
          <w:rFonts w:ascii="Times New Roman" w:hAnsi="Times New Roman" w:cs="Times New Roman"/>
          <w:sz w:val="28"/>
          <w:szCs w:val="28"/>
          <w:lang w:val="uk-UA"/>
        </w:rPr>
      </w:pPr>
    </w:p>
    <w:p w:rsidR="00FB0CF3" w:rsidRDefault="00FB0CF3" w:rsidP="00FB0CF3">
      <w:pPr>
        <w:shd w:val="clear" w:color="auto" w:fill="FFFFFF"/>
        <w:autoSpaceDE w:val="0"/>
        <w:autoSpaceDN w:val="0"/>
        <w:adjustRightInd w:val="0"/>
        <w:spacing w:after="0" w:line="360" w:lineRule="auto"/>
        <w:ind w:left="57" w:right="57"/>
        <w:jc w:val="center"/>
        <w:rPr>
          <w:rFonts w:ascii="Times New Roman" w:hAnsi="Times New Roman" w:cs="Times New Roman"/>
          <w:sz w:val="24"/>
          <w:szCs w:val="24"/>
        </w:rPr>
      </w:pPr>
      <w:r>
        <w:rPr>
          <w:rFonts w:ascii="Times New Roman" w:hAnsi="Times New Roman" w:cs="Times New Roman"/>
          <w:b/>
          <w:bCs/>
          <w:color w:val="000000"/>
          <w:sz w:val="28"/>
          <w:szCs w:val="28"/>
          <w:lang w:val="uk-UA"/>
        </w:rPr>
        <w:t>7.</w:t>
      </w:r>
      <w:r>
        <w:rPr>
          <w:rFonts w:ascii="Times New Roman" w:hAnsi="Times New Roman" w:cs="Times New Roman"/>
          <w:color w:val="000000"/>
          <w:sz w:val="28"/>
          <w:szCs w:val="28"/>
          <w:lang w:val="uk-UA"/>
        </w:rPr>
        <w:t xml:space="preserve"> </w:t>
      </w:r>
      <w:r>
        <w:rPr>
          <w:rFonts w:ascii="Times New Roman" w:eastAsia="Times New Roman" w:hAnsi="Times New Roman" w:cs="Times New Roman"/>
          <w:b/>
          <w:bCs/>
          <w:color w:val="000000"/>
          <w:sz w:val="28"/>
          <w:szCs w:val="28"/>
          <w:lang w:val="uk-UA"/>
        </w:rPr>
        <w:t>Виправлення помилок і зміни у фінансових звітах,</w:t>
      </w:r>
    </w:p>
    <w:p w:rsidR="00FB0CF3" w:rsidRPr="00953245" w:rsidRDefault="00FB0CF3" w:rsidP="00FB0CF3">
      <w:pPr>
        <w:shd w:val="clear" w:color="auto" w:fill="FFFFFF"/>
        <w:autoSpaceDE w:val="0"/>
        <w:autoSpaceDN w:val="0"/>
        <w:adjustRightInd w:val="0"/>
        <w:spacing w:after="0" w:line="360" w:lineRule="auto"/>
        <w:ind w:left="57" w:right="57" w:firstLine="651"/>
        <w:jc w:val="both"/>
        <w:rPr>
          <w:rFonts w:ascii="Times New Roman" w:hAnsi="Times New Roman" w:cs="Times New Roman"/>
          <w:sz w:val="28"/>
          <w:szCs w:val="28"/>
        </w:rPr>
      </w:pPr>
      <w:r w:rsidRPr="00953245">
        <w:rPr>
          <w:rFonts w:ascii="Times New Roman" w:eastAsia="Times New Roman" w:hAnsi="Times New Roman" w:cs="Times New Roman"/>
          <w:color w:val="000000"/>
          <w:sz w:val="28"/>
          <w:szCs w:val="28"/>
          <w:lang w:val="uk-UA"/>
        </w:rPr>
        <w:t xml:space="preserve">Положення (стандарт) бухгалтерського обліку 6 «Виправлення помилок і зміни у фінансових звітах». Загальні положення. Дата Балансу. Облікова оцінка. Події після дати балансу. Виправлення помилок і зміни в облікових оцінках. Корекція сальдо нерозподіленого прибутку на початок </w:t>
      </w:r>
      <w:r w:rsidRPr="00953245">
        <w:rPr>
          <w:rFonts w:ascii="Times New Roman" w:eastAsia="Times New Roman" w:hAnsi="Times New Roman" w:cs="Times New Roman"/>
          <w:color w:val="000000"/>
          <w:sz w:val="28"/>
          <w:szCs w:val="28"/>
          <w:lang w:val="uk-UA"/>
        </w:rPr>
        <w:lastRenderedPageBreak/>
        <w:t>звітного року, коли такі помилки впливають на нерозподілений прибуток (непокритий збиток).</w:t>
      </w:r>
    </w:p>
    <w:p w:rsidR="00FB0CF3" w:rsidRDefault="00FB0CF3" w:rsidP="00FB0CF3">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color w:val="000000"/>
          <w:sz w:val="28"/>
          <w:szCs w:val="28"/>
          <w:lang w:val="uk-UA"/>
        </w:rPr>
      </w:pPr>
      <w:r w:rsidRPr="00953245">
        <w:rPr>
          <w:rFonts w:ascii="Times New Roman" w:eastAsia="Times New Roman" w:hAnsi="Times New Roman" w:cs="Times New Roman"/>
          <w:color w:val="000000"/>
          <w:sz w:val="28"/>
          <w:szCs w:val="28"/>
          <w:lang w:val="uk-UA"/>
        </w:rPr>
        <w:t>Зміни у обліковій політиці. Корекція сальдо нерозподіленого прибутку на початок звітного року. Розкриття інформації у примітках до фінансових звітів. Зміст та сума помилки. Статті фінансової звітності попередніх періодів. Повторне оприлюднення виправлених фінансових звітів.</w:t>
      </w:r>
    </w:p>
    <w:p w:rsidR="00FB0CF3" w:rsidRPr="00953245" w:rsidRDefault="00FB0CF3" w:rsidP="00FB0CF3">
      <w:pPr>
        <w:shd w:val="clear" w:color="auto" w:fill="FFFFFF"/>
        <w:autoSpaceDE w:val="0"/>
        <w:autoSpaceDN w:val="0"/>
        <w:adjustRightInd w:val="0"/>
        <w:spacing w:after="0" w:line="360" w:lineRule="auto"/>
        <w:ind w:left="57" w:right="57"/>
        <w:jc w:val="center"/>
        <w:rPr>
          <w:rFonts w:ascii="Times New Roman" w:hAnsi="Times New Roman" w:cs="Times New Roman"/>
          <w:sz w:val="28"/>
          <w:szCs w:val="28"/>
          <w:lang w:val="uk-UA"/>
        </w:rPr>
      </w:pPr>
    </w:p>
    <w:p w:rsidR="00FB0CF3" w:rsidRDefault="00FB0CF3" w:rsidP="00FB0CF3">
      <w:pPr>
        <w:shd w:val="clear" w:color="auto" w:fill="FFFFFF"/>
        <w:autoSpaceDE w:val="0"/>
        <w:autoSpaceDN w:val="0"/>
        <w:adjustRightInd w:val="0"/>
        <w:spacing w:after="0" w:line="360" w:lineRule="auto"/>
        <w:ind w:left="57" w:right="57"/>
        <w:jc w:val="center"/>
        <w:rPr>
          <w:rFonts w:ascii="Times New Roman" w:hAnsi="Times New Roman" w:cs="Times New Roman"/>
          <w:sz w:val="24"/>
          <w:szCs w:val="24"/>
        </w:rPr>
      </w:pPr>
      <w:r>
        <w:rPr>
          <w:rFonts w:ascii="Times New Roman" w:hAnsi="Times New Roman" w:cs="Times New Roman"/>
          <w:b/>
          <w:bCs/>
          <w:color w:val="000000"/>
          <w:sz w:val="28"/>
          <w:szCs w:val="28"/>
          <w:lang w:val="uk-UA"/>
        </w:rPr>
        <w:t>8.</w:t>
      </w:r>
      <w:r>
        <w:rPr>
          <w:rFonts w:ascii="Times New Roman" w:hAnsi="Times New Roman" w:cs="Times New Roman"/>
          <w:color w:val="000000"/>
          <w:sz w:val="28"/>
          <w:szCs w:val="28"/>
          <w:lang w:val="uk-UA"/>
        </w:rPr>
        <w:t xml:space="preserve"> </w:t>
      </w:r>
      <w:r>
        <w:rPr>
          <w:rFonts w:ascii="Times New Roman" w:eastAsia="Times New Roman" w:hAnsi="Times New Roman" w:cs="Times New Roman"/>
          <w:b/>
          <w:bCs/>
          <w:color w:val="000000"/>
          <w:sz w:val="28"/>
          <w:szCs w:val="28"/>
          <w:lang w:val="uk-UA"/>
        </w:rPr>
        <w:t>Фінансовий звіт суб'єкта малого підприємництва.</w:t>
      </w:r>
    </w:p>
    <w:p w:rsidR="00FB0CF3" w:rsidRPr="00807511" w:rsidRDefault="00FB0CF3" w:rsidP="00FB0CF3">
      <w:pPr>
        <w:shd w:val="clear" w:color="auto" w:fill="FFFFFF"/>
        <w:autoSpaceDE w:val="0"/>
        <w:autoSpaceDN w:val="0"/>
        <w:adjustRightInd w:val="0"/>
        <w:spacing w:after="0" w:line="360" w:lineRule="auto"/>
        <w:ind w:left="57" w:right="57" w:firstLine="651"/>
        <w:jc w:val="both"/>
        <w:rPr>
          <w:rFonts w:ascii="Times New Roman" w:hAnsi="Times New Roman" w:cs="Times New Roman"/>
          <w:sz w:val="28"/>
          <w:szCs w:val="28"/>
          <w:lang w:val="uk-UA"/>
        </w:rPr>
      </w:pPr>
      <w:r w:rsidRPr="00807511">
        <w:rPr>
          <w:rFonts w:ascii="Times New Roman" w:eastAsia="Times New Roman" w:hAnsi="Times New Roman" w:cs="Times New Roman"/>
          <w:color w:val="000000"/>
          <w:sz w:val="28"/>
          <w:szCs w:val="28"/>
          <w:lang w:val="uk-UA"/>
        </w:rPr>
        <w:t>Призначення та структура фінансового звіту суб'єкта малого підприємництва. Порівняння структури і об'єму Балансу суб'єкта малого підприємництва з Балансом звичайного підприємства. Баланс суб'єкта малого підприємництва, форма №1-М, його структура і статті. Порядок складання Балансу форми № 1-М СМП.</w:t>
      </w:r>
    </w:p>
    <w:p w:rsidR="00FB0CF3" w:rsidRDefault="00FB0CF3" w:rsidP="00FB0CF3">
      <w:pPr>
        <w:shd w:val="clear" w:color="auto" w:fill="FFFFFF"/>
        <w:autoSpaceDE w:val="0"/>
        <w:autoSpaceDN w:val="0"/>
        <w:adjustRightInd w:val="0"/>
        <w:spacing w:after="0" w:line="360" w:lineRule="auto"/>
        <w:ind w:left="57" w:right="57"/>
        <w:jc w:val="both"/>
        <w:rPr>
          <w:rFonts w:ascii="Times New Roman" w:eastAsia="Times New Roman" w:hAnsi="Times New Roman" w:cs="Times New Roman"/>
          <w:color w:val="000000"/>
          <w:sz w:val="28"/>
          <w:szCs w:val="28"/>
          <w:lang w:val="uk-UA"/>
        </w:rPr>
      </w:pPr>
      <w:r w:rsidRPr="00807511">
        <w:rPr>
          <w:rFonts w:ascii="Times New Roman" w:eastAsia="Times New Roman" w:hAnsi="Times New Roman" w:cs="Times New Roman"/>
          <w:color w:val="000000"/>
          <w:sz w:val="28"/>
          <w:szCs w:val="28"/>
          <w:lang w:val="uk-UA"/>
        </w:rPr>
        <w:t xml:space="preserve">Порівняння структури і обсягу Звіту про фінансові результати суб'єкта малого підприємництва і Звіту про фінансові результати звичайного підприємства. Звіт про фінансові результати, форма №2-М суб'єкта малого підприємництва. Порядок складання Звіту про фінансові результати СМП. Елементи операційних витрат. Алгоритм визначення чистого прибутку (збитку) суб'єкта малого підприємництва. </w:t>
      </w:r>
    </w:p>
    <w:p w:rsidR="00FB0CF3" w:rsidRPr="00807511" w:rsidRDefault="00FB0CF3" w:rsidP="00FB0CF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rPr>
      </w:pPr>
    </w:p>
    <w:p w:rsidR="00FB0CF3" w:rsidRPr="00500ABF" w:rsidRDefault="00FB0CF3" w:rsidP="00FB0CF3">
      <w:pPr>
        <w:jc w:val="center"/>
        <w:rPr>
          <w:rFonts w:ascii="Times New Roman" w:hAnsi="Times New Roman" w:cs="Times New Roman"/>
          <w:sz w:val="24"/>
          <w:szCs w:val="24"/>
          <w:lang w:val="uk-UA"/>
        </w:rPr>
      </w:pPr>
      <w:r>
        <w:rPr>
          <w:rFonts w:ascii="Times New Roman" w:hAnsi="Times New Roman" w:cs="Times New Roman"/>
          <w:b/>
          <w:bCs/>
          <w:color w:val="000000"/>
          <w:sz w:val="29"/>
          <w:szCs w:val="29"/>
          <w:lang w:val="uk-UA"/>
        </w:rPr>
        <w:t>9.</w:t>
      </w:r>
      <w:r>
        <w:rPr>
          <w:rFonts w:ascii="Times New Roman" w:hAnsi="Times New Roman" w:cs="Times New Roman"/>
          <w:color w:val="000000"/>
          <w:sz w:val="29"/>
          <w:szCs w:val="29"/>
          <w:lang w:val="uk-UA"/>
        </w:rPr>
        <w:t xml:space="preserve"> </w:t>
      </w:r>
      <w:r>
        <w:rPr>
          <w:rFonts w:ascii="Times New Roman" w:eastAsia="Times New Roman" w:hAnsi="Times New Roman" w:cs="Times New Roman"/>
          <w:b/>
          <w:bCs/>
          <w:color w:val="000000"/>
          <w:sz w:val="29"/>
          <w:szCs w:val="29"/>
          <w:lang w:val="uk-UA"/>
        </w:rPr>
        <w:t>Статистична і спеціальна звітність.</w:t>
      </w:r>
    </w:p>
    <w:p w:rsidR="00FB0CF3" w:rsidRDefault="00FB0CF3" w:rsidP="00FB0CF3">
      <w:pPr>
        <w:spacing w:after="0" w:line="36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Склад статистичної звітності. Періодичність подання статистичної звітності. Статистична звітність щодо продукції, її зміст, джерела інформації і порядок подання. Статистична звітність щодо праці, ЇЇ зміст, джерела інформації і порядок подання. Статистична звітність щодо фінансів підприємства, ЇЇ зміст, джерела і порядок подання. Статистична звітність щодо зовнішньоторговельної діяльності підприємства, її зміст, джерела і порядок подання. Звітність про відрахування на соціальні потреби: Розрахунок суми страхових внесків на загальнообов'язкове державне пенсійне страхування ; Форма 4-ФССзТВП про нараховані внески, </w:t>
      </w:r>
      <w:r>
        <w:rPr>
          <w:rFonts w:ascii="Times New Roman" w:eastAsia="Times New Roman" w:hAnsi="Times New Roman" w:cs="Times New Roman"/>
          <w:color w:val="000000"/>
          <w:sz w:val="28"/>
          <w:szCs w:val="28"/>
          <w:lang w:val="uk-UA"/>
        </w:rPr>
        <w:lastRenderedPageBreak/>
        <w:t xml:space="preserve">перерахування та витрати, пов'язані з загальнообов'язковим державним соціальним страхуванням у зв'язку з тимчасовою втратою працездатності; Розрахункова відомість про нарахування і перерахування страхових внесків до Фонду загальнообов'язкового державного соціального страхування України на випадок безробіття; Розрахункова відомість про нарахування і перерахування страхових внесків та витрачання коштів Фонду соціального страхування від нещасних випадків на виробництві та професійних захворювань України. </w:t>
      </w:r>
    </w:p>
    <w:p w:rsidR="00FB0CF3" w:rsidRDefault="00FB0CF3" w:rsidP="00FB0CF3">
      <w:pPr>
        <w:spacing w:after="0" w:line="360" w:lineRule="auto"/>
        <w:ind w:firstLine="708"/>
        <w:jc w:val="both"/>
        <w:rPr>
          <w:rFonts w:ascii="Times New Roman" w:eastAsia="Times New Roman" w:hAnsi="Times New Roman" w:cs="Times New Roman"/>
          <w:color w:val="000000"/>
          <w:sz w:val="28"/>
          <w:szCs w:val="28"/>
          <w:lang w:val="uk-UA"/>
        </w:rPr>
      </w:pPr>
    </w:p>
    <w:p w:rsidR="00FB0CF3" w:rsidRDefault="00FB0CF3" w:rsidP="00FB0CF3">
      <w:pPr>
        <w:shd w:val="clear" w:color="auto" w:fill="FFFFFF"/>
        <w:autoSpaceDE w:val="0"/>
        <w:autoSpaceDN w:val="0"/>
        <w:adjustRightInd w:val="0"/>
        <w:spacing w:after="0" w:line="360" w:lineRule="auto"/>
        <w:ind w:left="57" w:right="57"/>
        <w:jc w:val="center"/>
        <w:rPr>
          <w:rFonts w:ascii="Times New Roman" w:hAnsi="Times New Roman" w:cs="Times New Roman"/>
          <w:sz w:val="24"/>
          <w:szCs w:val="24"/>
        </w:rPr>
      </w:pPr>
      <w:r>
        <w:rPr>
          <w:rFonts w:ascii="Times New Roman" w:hAnsi="Times New Roman" w:cs="Times New Roman"/>
          <w:b/>
          <w:bCs/>
          <w:color w:val="000000"/>
          <w:sz w:val="28"/>
          <w:szCs w:val="28"/>
          <w:lang w:val="uk-UA"/>
        </w:rPr>
        <w:t>10.</w:t>
      </w:r>
      <w:r>
        <w:rPr>
          <w:rFonts w:ascii="Times New Roman" w:hAnsi="Times New Roman" w:cs="Times New Roman"/>
          <w:color w:val="000000"/>
          <w:sz w:val="28"/>
          <w:szCs w:val="28"/>
          <w:lang w:val="uk-UA"/>
        </w:rPr>
        <w:t xml:space="preserve"> </w:t>
      </w:r>
      <w:r>
        <w:rPr>
          <w:rFonts w:ascii="Times New Roman" w:eastAsia="Times New Roman" w:hAnsi="Times New Roman" w:cs="Times New Roman"/>
          <w:b/>
          <w:bCs/>
          <w:color w:val="000000"/>
          <w:sz w:val="28"/>
          <w:szCs w:val="28"/>
          <w:lang w:val="uk-UA"/>
        </w:rPr>
        <w:t>Податкова звітність.</w:t>
      </w:r>
    </w:p>
    <w:p w:rsidR="00FB0CF3" w:rsidRDefault="00FB0CF3" w:rsidP="00FB0CF3">
      <w:pPr>
        <w:shd w:val="clear" w:color="auto" w:fill="FFFFFF"/>
        <w:autoSpaceDE w:val="0"/>
        <w:autoSpaceDN w:val="0"/>
        <w:adjustRightInd w:val="0"/>
        <w:spacing w:after="0" w:line="360" w:lineRule="auto"/>
        <w:ind w:left="57" w:right="57" w:firstLine="651"/>
        <w:jc w:val="both"/>
        <w:rPr>
          <w:rFonts w:ascii="Times New Roman" w:hAnsi="Times New Roman" w:cs="Times New Roman"/>
          <w:sz w:val="24"/>
          <w:szCs w:val="24"/>
        </w:rPr>
      </w:pPr>
      <w:r>
        <w:rPr>
          <w:rFonts w:ascii="Times New Roman" w:eastAsia="Times New Roman" w:hAnsi="Times New Roman" w:cs="Times New Roman"/>
          <w:color w:val="000000"/>
          <w:sz w:val="28"/>
          <w:szCs w:val="28"/>
          <w:lang w:val="uk-UA"/>
        </w:rPr>
        <w:t>Склад податкової звітності. Періодичність подання податкової звітності. Структура та зміст Декларації з податку на прибуток підприємства. Порядок складання Декларації з податку на прибуток підприємства та джерела її інформації.</w:t>
      </w:r>
    </w:p>
    <w:p w:rsidR="00FB0CF3" w:rsidRDefault="00FB0CF3" w:rsidP="00FB0CF3">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rPr>
      </w:pPr>
      <w:r>
        <w:rPr>
          <w:rFonts w:ascii="Times New Roman" w:eastAsia="Times New Roman" w:hAnsi="Times New Roman" w:cs="Times New Roman"/>
          <w:color w:val="000000"/>
          <w:sz w:val="28"/>
          <w:szCs w:val="28"/>
          <w:lang w:val="uk-UA"/>
        </w:rPr>
        <w:t>Структура та зміст податкової Декларації з податку на додану вартість. Порядок складання податкової Декларації з податку на додану вартість. Податкові зобов'язання. Податковий кредит. Розрахунки з бюджетом за звітній період. Джерела інформації податкової Декларації з податку на додану вартість.</w:t>
      </w:r>
    </w:p>
    <w:p w:rsidR="00FB0CF3" w:rsidRDefault="00FB0CF3" w:rsidP="00FB0CF3">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rPr>
      </w:pPr>
      <w:r>
        <w:rPr>
          <w:rFonts w:ascii="Times New Roman" w:eastAsia="Times New Roman" w:hAnsi="Times New Roman" w:cs="Times New Roman"/>
          <w:color w:val="000000"/>
          <w:sz w:val="28"/>
          <w:szCs w:val="28"/>
          <w:lang w:val="uk-UA"/>
        </w:rPr>
        <w:t>Особливості побудови і подання Податкової декларації з ПДВ за спрощеною формою. Правила складання і подання Довідки про суми виплачених доходів і утриманих з них податків фізичних осіб за формою №1ДФ. Інші форми податкової звітності: Податковий розрахунок комунального податку.</w:t>
      </w:r>
    </w:p>
    <w:p w:rsidR="00FB0CF3" w:rsidRPr="00500ABF" w:rsidRDefault="00FB0CF3" w:rsidP="00FB0CF3">
      <w:pPr>
        <w:shd w:val="clear" w:color="auto" w:fill="FFFFFF"/>
        <w:autoSpaceDE w:val="0"/>
        <w:autoSpaceDN w:val="0"/>
        <w:adjustRightInd w:val="0"/>
        <w:spacing w:after="0" w:line="360" w:lineRule="auto"/>
        <w:ind w:left="57" w:right="57"/>
        <w:jc w:val="both"/>
        <w:rPr>
          <w:rFonts w:ascii="Times New Roman" w:hAnsi="Times New Roman" w:cs="Times New Roman"/>
          <w:sz w:val="24"/>
          <w:szCs w:val="24"/>
          <w:lang w:val="uk-UA"/>
        </w:rPr>
      </w:pPr>
      <w:r>
        <w:rPr>
          <w:rFonts w:ascii="Times New Roman" w:eastAsia="Times New Roman" w:hAnsi="Times New Roman" w:cs="Times New Roman"/>
          <w:color w:val="000000"/>
          <w:sz w:val="28"/>
          <w:szCs w:val="28"/>
          <w:lang w:val="uk-UA"/>
        </w:rPr>
        <w:t>Податковий розрахунок збору за забруднення навколишнього природного середовища та ін. Особливості податкової звітності підприємств, які сплачують єдиний податок.</w:t>
      </w:r>
    </w:p>
    <w:p w:rsidR="00FB0CF3" w:rsidRDefault="00FB0CF3" w:rsidP="00FB0CF3">
      <w:pPr>
        <w:ind w:left="7513" w:hanging="6946"/>
        <w:jc w:val="center"/>
        <w:rPr>
          <w:rFonts w:ascii="Times New Roman" w:hAnsi="Times New Roman" w:cs="Times New Roman"/>
          <w:b/>
          <w:sz w:val="28"/>
          <w:szCs w:val="28"/>
          <w:lang w:val="uk-UA"/>
        </w:rPr>
      </w:pPr>
    </w:p>
    <w:p w:rsidR="00111D90" w:rsidRPr="00BA51F6" w:rsidRDefault="00111D90" w:rsidP="00111D90">
      <w:pPr>
        <w:shd w:val="clear" w:color="auto" w:fill="FFFFFF"/>
        <w:autoSpaceDE w:val="0"/>
        <w:autoSpaceDN w:val="0"/>
        <w:adjustRightInd w:val="0"/>
        <w:spacing w:after="0" w:line="360" w:lineRule="auto"/>
        <w:ind w:left="57" w:right="57"/>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color w:val="000000"/>
          <w:sz w:val="28"/>
          <w:szCs w:val="28"/>
          <w:lang w:val="uk-UA"/>
        </w:rPr>
        <w:br w:type="page"/>
      </w:r>
    </w:p>
    <w:p w:rsidR="00D47F8B" w:rsidRDefault="00D47F8B" w:rsidP="00D47F8B">
      <w:pPr>
        <w:shd w:val="clear" w:color="auto" w:fill="FFFFFF"/>
        <w:autoSpaceDE w:val="0"/>
        <w:autoSpaceDN w:val="0"/>
        <w:adjustRightInd w:val="0"/>
        <w:spacing w:after="0" w:line="360" w:lineRule="auto"/>
        <w:ind w:left="57" w:right="5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Література</w:t>
      </w:r>
    </w:p>
    <w:p w:rsidR="00EF03EB" w:rsidRPr="00FD7BBF" w:rsidRDefault="00EF03EB" w:rsidP="00EF03EB">
      <w:pPr>
        <w:shd w:val="clear" w:color="auto" w:fill="FFFFFF"/>
        <w:autoSpaceDE w:val="0"/>
        <w:autoSpaceDN w:val="0"/>
        <w:adjustRightInd w:val="0"/>
        <w:spacing w:after="0" w:line="360" w:lineRule="auto"/>
        <w:ind w:left="57" w:right="57"/>
        <w:rPr>
          <w:rFonts w:ascii="Times New Roman" w:hAnsi="Times New Roman" w:cs="Times New Roman"/>
          <w:b/>
          <w:bCs/>
          <w:sz w:val="28"/>
          <w:szCs w:val="28"/>
          <w:lang w:val="uk-UA"/>
        </w:rPr>
      </w:pPr>
      <w:r>
        <w:rPr>
          <w:rFonts w:ascii="Times New Roman" w:hAnsi="Times New Roman" w:cs="Times New Roman"/>
          <w:b/>
          <w:bCs/>
          <w:sz w:val="28"/>
          <w:szCs w:val="28"/>
          <w:lang w:val="uk-UA"/>
        </w:rPr>
        <w:t>Основні джерела</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FD7BBF">
        <w:rPr>
          <w:rFonts w:ascii="Times New Roman" w:hAnsi="Times New Roman" w:cs="Times New Roman"/>
          <w:b/>
          <w:bCs/>
          <w:sz w:val="28"/>
          <w:szCs w:val="28"/>
          <w:lang w:val="uk-UA"/>
        </w:rPr>
        <w:t>1.</w:t>
      </w:r>
      <w:r w:rsidRPr="00FD7BBF">
        <w:rPr>
          <w:rFonts w:ascii="Times New Roman" w:hAnsi="Times New Roman" w:cs="Times New Roman"/>
          <w:sz w:val="28"/>
          <w:szCs w:val="28"/>
          <w:lang w:val="uk-UA"/>
        </w:rPr>
        <w:t xml:space="preserve"> Закон України «Про бухгалтерський облік і фінансову звітність вУкраїні», з</w:t>
      </w:r>
      <w:r w:rsidRPr="00F87001">
        <w:rPr>
          <w:rFonts w:ascii="Times New Roman" w:hAnsi="Times New Roman" w:cs="Times New Roman"/>
          <w:sz w:val="28"/>
          <w:szCs w:val="28"/>
          <w:lang w:val="uk-UA"/>
        </w:rPr>
        <w:t xml:space="preserve">атверджений Верховною Радою України від 16.07.1999 р.№ 996 — </w:t>
      </w:r>
      <w:r w:rsidRPr="00CB3901">
        <w:rPr>
          <w:rFonts w:ascii="Times New Roman" w:hAnsi="Times New Roman" w:cs="Times New Roman"/>
          <w:sz w:val="28"/>
          <w:szCs w:val="28"/>
          <w:lang w:val="en-US"/>
        </w:rPr>
        <w:t>XIV</w:t>
      </w:r>
      <w:r w:rsidRPr="00F87001">
        <w:rPr>
          <w:rFonts w:ascii="Times New Roman" w:hAnsi="Times New Roman" w:cs="Times New Roman"/>
          <w:sz w:val="28"/>
          <w:szCs w:val="28"/>
          <w:lang w:val="uk-UA"/>
        </w:rPr>
        <w:t xml:space="preserve"> (з змінами і допов.).</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2. Наказ Мінфіну України «Про затвердження Плану рахунків</w:t>
      </w:r>
      <w:r>
        <w:rPr>
          <w:rFonts w:ascii="Times New Roman" w:hAnsi="Times New Roman" w:cs="Times New Roman"/>
          <w:sz w:val="28"/>
          <w:szCs w:val="28"/>
          <w:lang w:val="uk-UA"/>
        </w:rPr>
        <w:t xml:space="preserve"> </w:t>
      </w:r>
      <w:r w:rsidRPr="00CB3901">
        <w:rPr>
          <w:rFonts w:ascii="Times New Roman" w:hAnsi="Times New Roman" w:cs="Times New Roman"/>
          <w:sz w:val="28"/>
          <w:szCs w:val="28"/>
          <w:lang w:val="uk-UA"/>
        </w:rPr>
        <w:t>бухгалтерського обліку та Інструкції щодо його застосування» від</w:t>
      </w:r>
      <w:r>
        <w:rPr>
          <w:rFonts w:ascii="Times New Roman" w:hAnsi="Times New Roman" w:cs="Times New Roman"/>
          <w:sz w:val="28"/>
          <w:szCs w:val="28"/>
          <w:lang w:val="uk-UA"/>
        </w:rPr>
        <w:t xml:space="preserve"> </w:t>
      </w:r>
      <w:r w:rsidRPr="00CB3901">
        <w:rPr>
          <w:rFonts w:ascii="Times New Roman" w:hAnsi="Times New Roman" w:cs="Times New Roman"/>
          <w:sz w:val="28"/>
          <w:szCs w:val="28"/>
          <w:lang w:val="uk-UA"/>
        </w:rPr>
        <w:t>30.11.1999 р. №291.</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3.</w:t>
      </w:r>
      <w:r w:rsidRPr="00CB3901">
        <w:rPr>
          <w:rFonts w:ascii="Times New Roman" w:hAnsi="Times New Roman" w:cs="Times New Roman"/>
          <w:sz w:val="28"/>
          <w:szCs w:val="28"/>
        </w:rPr>
        <w:t xml:space="preserve"> </w:t>
      </w:r>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с)БО 1 «</w:t>
      </w:r>
      <w:proofErr w:type="spellStart"/>
      <w:r w:rsidRPr="00CB3901">
        <w:rPr>
          <w:rFonts w:ascii="Times New Roman" w:hAnsi="Times New Roman" w:cs="Times New Roman"/>
          <w:sz w:val="28"/>
          <w:szCs w:val="28"/>
        </w:rPr>
        <w:t>Загальні</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вимоги</w:t>
      </w:r>
      <w:proofErr w:type="spellEnd"/>
      <w:r w:rsidRPr="00CB3901">
        <w:rPr>
          <w:rFonts w:ascii="Times New Roman" w:hAnsi="Times New Roman" w:cs="Times New Roman"/>
          <w:sz w:val="28"/>
          <w:szCs w:val="28"/>
        </w:rPr>
        <w:t xml:space="preserve"> до </w:t>
      </w:r>
      <w:proofErr w:type="spellStart"/>
      <w:r w:rsidRPr="00CB3901">
        <w:rPr>
          <w:rFonts w:ascii="Times New Roman" w:hAnsi="Times New Roman" w:cs="Times New Roman"/>
          <w:sz w:val="28"/>
          <w:szCs w:val="28"/>
        </w:rPr>
        <w:t>фінансової</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звітності</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затверджено</w:t>
      </w:r>
      <w:proofErr w:type="spellEnd"/>
      <w:r>
        <w:rPr>
          <w:rFonts w:ascii="Times New Roman" w:hAnsi="Times New Roman" w:cs="Times New Roman"/>
          <w:sz w:val="28"/>
          <w:szCs w:val="28"/>
          <w:lang w:val="uk-UA"/>
        </w:rPr>
        <w:t xml:space="preserve"> </w:t>
      </w:r>
      <w:r w:rsidRPr="00CB3901">
        <w:rPr>
          <w:rFonts w:ascii="Times New Roman" w:hAnsi="Times New Roman" w:cs="Times New Roman"/>
          <w:sz w:val="28"/>
          <w:szCs w:val="28"/>
        </w:rPr>
        <w:t xml:space="preserve">наказом </w:t>
      </w:r>
      <w:proofErr w:type="spellStart"/>
      <w:r w:rsidRPr="00CB3901">
        <w:rPr>
          <w:rFonts w:ascii="Times New Roman" w:hAnsi="Times New Roman" w:cs="Times New Roman"/>
          <w:sz w:val="28"/>
          <w:szCs w:val="28"/>
        </w:rPr>
        <w:t>Міністерства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фінансів</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України</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від</w:t>
      </w:r>
      <w:proofErr w:type="spellEnd"/>
      <w:r w:rsidRPr="00CB3901">
        <w:rPr>
          <w:rFonts w:ascii="Times New Roman" w:hAnsi="Times New Roman" w:cs="Times New Roman"/>
          <w:sz w:val="28"/>
          <w:szCs w:val="28"/>
        </w:rPr>
        <w:t xml:space="preserve"> 31.03.1999 р. №87.</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4.</w:t>
      </w:r>
      <w:r w:rsidRPr="00CB3901">
        <w:rPr>
          <w:rFonts w:ascii="Times New Roman" w:hAnsi="Times New Roman" w:cs="Times New Roman"/>
          <w:sz w:val="28"/>
          <w:szCs w:val="28"/>
        </w:rPr>
        <w:t>П(с)БО 6 «</w:t>
      </w:r>
      <w:proofErr w:type="spellStart"/>
      <w:r w:rsidRPr="00CB3901">
        <w:rPr>
          <w:rFonts w:ascii="Times New Roman" w:hAnsi="Times New Roman" w:cs="Times New Roman"/>
          <w:sz w:val="28"/>
          <w:szCs w:val="28"/>
        </w:rPr>
        <w:t>Виправлення</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помилок</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і</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зміни</w:t>
      </w:r>
      <w:proofErr w:type="spellEnd"/>
      <w:r w:rsidRPr="00CB3901">
        <w:rPr>
          <w:rFonts w:ascii="Times New Roman" w:hAnsi="Times New Roman" w:cs="Times New Roman"/>
          <w:sz w:val="28"/>
          <w:szCs w:val="28"/>
        </w:rPr>
        <w:t xml:space="preserve"> у </w:t>
      </w:r>
      <w:proofErr w:type="spellStart"/>
      <w:r w:rsidRPr="00CB3901">
        <w:rPr>
          <w:rFonts w:ascii="Times New Roman" w:hAnsi="Times New Roman" w:cs="Times New Roman"/>
          <w:sz w:val="28"/>
          <w:szCs w:val="28"/>
        </w:rPr>
        <w:t>фінансових</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звітах</w:t>
      </w:r>
      <w:proofErr w:type="spellEnd"/>
      <w:r w:rsidRPr="00CB3901">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затверджене</w:t>
      </w:r>
      <w:proofErr w:type="spellEnd"/>
      <w:r w:rsidRPr="00CB3901">
        <w:rPr>
          <w:rFonts w:ascii="Times New Roman" w:hAnsi="Times New Roman" w:cs="Times New Roman"/>
          <w:sz w:val="28"/>
          <w:szCs w:val="28"/>
        </w:rPr>
        <w:t xml:space="preserve"> наказом </w:t>
      </w:r>
      <w:proofErr w:type="spellStart"/>
      <w:r w:rsidRPr="00CB3901">
        <w:rPr>
          <w:rFonts w:ascii="Times New Roman" w:hAnsi="Times New Roman" w:cs="Times New Roman"/>
          <w:sz w:val="28"/>
          <w:szCs w:val="28"/>
        </w:rPr>
        <w:t>Міністерства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фінансів</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України</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від</w:t>
      </w:r>
      <w:proofErr w:type="spellEnd"/>
      <w:r w:rsidRPr="00CB3901">
        <w:rPr>
          <w:rFonts w:ascii="Times New Roman" w:hAnsi="Times New Roman" w:cs="Times New Roman"/>
          <w:sz w:val="28"/>
          <w:szCs w:val="28"/>
        </w:rPr>
        <w:t xml:space="preserve"> 28.05.1999</w:t>
      </w:r>
      <w:r>
        <w:rPr>
          <w:rFonts w:ascii="Times New Roman" w:hAnsi="Times New Roman" w:cs="Times New Roman"/>
          <w:sz w:val="28"/>
          <w:szCs w:val="28"/>
          <w:lang w:val="uk-UA"/>
        </w:rPr>
        <w:t xml:space="preserve"> </w:t>
      </w:r>
      <w:r w:rsidRPr="00CB3901">
        <w:rPr>
          <w:rFonts w:ascii="Times New Roman" w:hAnsi="Times New Roman" w:cs="Times New Roman"/>
          <w:sz w:val="28"/>
          <w:szCs w:val="28"/>
        </w:rPr>
        <w:t>р. №137.</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5. П(с)БО 19 «Об'єднання підприємств», затверджене наказом</w:t>
      </w:r>
      <w:r>
        <w:rPr>
          <w:rFonts w:ascii="Times New Roman" w:hAnsi="Times New Roman" w:cs="Times New Roman"/>
          <w:sz w:val="28"/>
          <w:szCs w:val="28"/>
          <w:lang w:val="uk-UA"/>
        </w:rPr>
        <w:t xml:space="preserve"> </w:t>
      </w:r>
      <w:r w:rsidRPr="00CB3901">
        <w:rPr>
          <w:rFonts w:ascii="Times New Roman" w:hAnsi="Times New Roman" w:cs="Times New Roman"/>
          <w:sz w:val="28"/>
          <w:szCs w:val="28"/>
          <w:lang w:val="uk-UA"/>
        </w:rPr>
        <w:t>Міністерства фінансів України від 07.07.1999 р. № 163.</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6.</w:t>
      </w:r>
      <w:r w:rsidRPr="00CB3901">
        <w:rPr>
          <w:rFonts w:ascii="Times New Roman" w:hAnsi="Times New Roman" w:cs="Times New Roman"/>
          <w:sz w:val="28"/>
          <w:szCs w:val="28"/>
        </w:rPr>
        <w:t xml:space="preserve"> </w:t>
      </w:r>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с)БО 20 «</w:t>
      </w:r>
      <w:proofErr w:type="spellStart"/>
      <w:r w:rsidRPr="00CB3901">
        <w:rPr>
          <w:rFonts w:ascii="Times New Roman" w:hAnsi="Times New Roman" w:cs="Times New Roman"/>
          <w:sz w:val="28"/>
          <w:szCs w:val="28"/>
        </w:rPr>
        <w:t>Консолідована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звітність</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затверджене</w:t>
      </w:r>
      <w:proofErr w:type="spellEnd"/>
      <w:r w:rsidRPr="00CB3901">
        <w:rPr>
          <w:rFonts w:ascii="Times New Roman" w:hAnsi="Times New Roman" w:cs="Times New Roman"/>
          <w:sz w:val="28"/>
          <w:szCs w:val="28"/>
        </w:rPr>
        <w:t xml:space="preserve"> наказом</w:t>
      </w:r>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Міністерства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фінансів</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України</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від</w:t>
      </w:r>
      <w:proofErr w:type="spellEnd"/>
      <w:r w:rsidRPr="00CB3901">
        <w:rPr>
          <w:rFonts w:ascii="Times New Roman" w:hAnsi="Times New Roman" w:cs="Times New Roman"/>
          <w:sz w:val="28"/>
          <w:szCs w:val="28"/>
        </w:rPr>
        <w:t xml:space="preserve"> 30.07.1999 р. №176.</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rPr>
      </w:pPr>
      <w:r w:rsidRPr="00CB3901">
        <w:rPr>
          <w:rFonts w:ascii="Times New Roman" w:hAnsi="Times New Roman" w:cs="Times New Roman"/>
          <w:sz w:val="28"/>
          <w:szCs w:val="28"/>
          <w:lang w:val="uk-UA"/>
        </w:rPr>
        <w:t>7.</w:t>
      </w:r>
      <w:r w:rsidRPr="00CB3901">
        <w:rPr>
          <w:rFonts w:ascii="Times New Roman" w:hAnsi="Times New Roman" w:cs="Times New Roman"/>
          <w:sz w:val="28"/>
          <w:szCs w:val="28"/>
        </w:rPr>
        <w:t xml:space="preserve"> </w:t>
      </w:r>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с)БО 25 «</w:t>
      </w:r>
      <w:proofErr w:type="spellStart"/>
      <w:r w:rsidRPr="00CB3901">
        <w:rPr>
          <w:rFonts w:ascii="Times New Roman" w:hAnsi="Times New Roman" w:cs="Times New Roman"/>
          <w:sz w:val="28"/>
          <w:szCs w:val="28"/>
        </w:rPr>
        <w:t>Фінансовий</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звіт</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суб'єкта</w:t>
      </w:r>
      <w:proofErr w:type="spellEnd"/>
      <w:r w:rsidRPr="00CB3901">
        <w:rPr>
          <w:rFonts w:ascii="Times New Roman" w:hAnsi="Times New Roman" w:cs="Times New Roman"/>
          <w:sz w:val="28"/>
          <w:szCs w:val="28"/>
        </w:rPr>
        <w:t xml:space="preserve"> малого </w:t>
      </w:r>
      <w:proofErr w:type="spellStart"/>
      <w:r w:rsidRPr="00CB3901">
        <w:rPr>
          <w:rFonts w:ascii="Times New Roman" w:hAnsi="Times New Roman" w:cs="Times New Roman"/>
          <w:sz w:val="28"/>
          <w:szCs w:val="28"/>
        </w:rPr>
        <w:t>підприємництва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затверджене</w:t>
      </w:r>
      <w:proofErr w:type="spellEnd"/>
    </w:p>
    <w:p w:rsidR="00D47F8B" w:rsidRDefault="00D47F8B" w:rsidP="00D47F8B">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rPr>
        <w:t xml:space="preserve">наказом </w:t>
      </w:r>
      <w:proofErr w:type="spellStart"/>
      <w:r w:rsidRPr="00CB3901">
        <w:rPr>
          <w:rFonts w:ascii="Times New Roman" w:hAnsi="Times New Roman" w:cs="Times New Roman"/>
          <w:sz w:val="28"/>
          <w:szCs w:val="28"/>
        </w:rPr>
        <w:t>Міністерства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фінансів</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України</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від</w:t>
      </w:r>
      <w:proofErr w:type="spellEnd"/>
      <w:r w:rsidRPr="00CB3901">
        <w:rPr>
          <w:rFonts w:ascii="Times New Roman" w:hAnsi="Times New Roman" w:cs="Times New Roman"/>
          <w:sz w:val="28"/>
          <w:szCs w:val="28"/>
        </w:rPr>
        <w:t xml:space="preserve"> 25.02.2000 р. №39.</w:t>
      </w:r>
    </w:p>
    <w:p w:rsidR="00D47F8B" w:rsidRPr="00CB3901" w:rsidRDefault="00D47F8B" w:rsidP="00D47F8B">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8. Добровський В.М. Звітність підприємств: Навч. - метод. Посібник</w:t>
      </w:r>
      <w:r>
        <w:rPr>
          <w:rFonts w:ascii="Times New Roman" w:hAnsi="Times New Roman" w:cs="Times New Roman"/>
          <w:sz w:val="28"/>
          <w:szCs w:val="28"/>
          <w:lang w:val="uk-UA"/>
        </w:rPr>
        <w:t xml:space="preserve"> </w:t>
      </w:r>
      <w:r w:rsidRPr="00CB3901">
        <w:rPr>
          <w:rFonts w:ascii="Times New Roman" w:hAnsi="Times New Roman" w:cs="Times New Roman"/>
          <w:sz w:val="28"/>
          <w:szCs w:val="28"/>
        </w:rPr>
        <w:t xml:space="preserve">для </w:t>
      </w:r>
      <w:proofErr w:type="spellStart"/>
      <w:r w:rsidRPr="00CB3901">
        <w:rPr>
          <w:rFonts w:ascii="Times New Roman" w:hAnsi="Times New Roman" w:cs="Times New Roman"/>
          <w:sz w:val="28"/>
          <w:szCs w:val="28"/>
        </w:rPr>
        <w:t>самост</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вивч</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дисц</w:t>
      </w:r>
      <w:proofErr w:type="spellEnd"/>
      <w:r w:rsidRPr="00CB3901">
        <w:rPr>
          <w:rFonts w:ascii="Times New Roman" w:hAnsi="Times New Roman" w:cs="Times New Roman"/>
          <w:sz w:val="28"/>
          <w:szCs w:val="28"/>
        </w:rPr>
        <w:t>. – К.:КНЕУ, 2001. – 195 с.</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9.</w:t>
      </w:r>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Завгородний</w:t>
      </w:r>
      <w:proofErr w:type="spellEnd"/>
      <w:r w:rsidRPr="00CB3901">
        <w:rPr>
          <w:rFonts w:ascii="Times New Roman" w:hAnsi="Times New Roman" w:cs="Times New Roman"/>
          <w:sz w:val="28"/>
          <w:szCs w:val="28"/>
        </w:rPr>
        <w:t xml:space="preserve"> В.П. Бухгалтерский учет в Украине (с </w:t>
      </w:r>
      <w:proofErr w:type="spellStart"/>
      <w:r w:rsidRPr="00CB3901">
        <w:rPr>
          <w:rFonts w:ascii="Times New Roman" w:hAnsi="Times New Roman" w:cs="Times New Roman"/>
          <w:sz w:val="28"/>
          <w:szCs w:val="28"/>
        </w:rPr>
        <w:t>использ</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нац</w:t>
      </w:r>
      <w:proofErr w:type="spellEnd"/>
      <w:r w:rsidRPr="00CB3901">
        <w:rPr>
          <w:rFonts w:ascii="Times New Roman" w:hAnsi="Times New Roman" w:cs="Times New Roman"/>
          <w:sz w:val="28"/>
          <w:szCs w:val="28"/>
        </w:rPr>
        <w:t>.</w:t>
      </w:r>
      <w:r>
        <w:rPr>
          <w:rFonts w:ascii="Times New Roman" w:hAnsi="Times New Roman" w:cs="Times New Roman"/>
          <w:sz w:val="28"/>
          <w:szCs w:val="28"/>
          <w:lang w:val="uk-UA"/>
        </w:rPr>
        <w:t xml:space="preserve"> </w:t>
      </w:r>
      <w:r w:rsidRPr="00CB3901">
        <w:rPr>
          <w:rFonts w:ascii="Times New Roman" w:hAnsi="Times New Roman" w:cs="Times New Roman"/>
          <w:sz w:val="28"/>
          <w:szCs w:val="28"/>
        </w:rPr>
        <w:t>стандартов): Учеб</w:t>
      </w:r>
      <w:proofErr w:type="gramStart"/>
      <w:r w:rsidRPr="00CB3901">
        <w:rPr>
          <w:rFonts w:ascii="Times New Roman" w:hAnsi="Times New Roman" w:cs="Times New Roman"/>
          <w:sz w:val="28"/>
          <w:szCs w:val="28"/>
        </w:rPr>
        <w:t>.</w:t>
      </w:r>
      <w:proofErr w:type="gramEnd"/>
      <w:r w:rsidRPr="00CB3901">
        <w:rPr>
          <w:rFonts w:ascii="Times New Roman" w:hAnsi="Times New Roman" w:cs="Times New Roman"/>
          <w:sz w:val="28"/>
          <w:szCs w:val="28"/>
        </w:rPr>
        <w:t xml:space="preserve"> </w:t>
      </w:r>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особие для студентов вузов. – 5-е изд., доп. И</w:t>
      </w:r>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перераб</w:t>
      </w:r>
      <w:proofErr w:type="spellEnd"/>
      <w:r w:rsidRPr="00CB3901">
        <w:rPr>
          <w:rFonts w:ascii="Times New Roman" w:hAnsi="Times New Roman" w:cs="Times New Roman"/>
          <w:sz w:val="28"/>
          <w:szCs w:val="28"/>
        </w:rPr>
        <w:t>. – К.:А.С.К., 2001. – 848 с.</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10.</w:t>
      </w:r>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Бухгалтерський</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фінансовий</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обл</w:t>
      </w:r>
      <w:proofErr w:type="gramEnd"/>
      <w:r w:rsidRPr="00CB3901">
        <w:rPr>
          <w:rFonts w:ascii="Times New Roman" w:hAnsi="Times New Roman" w:cs="Times New Roman"/>
          <w:sz w:val="28"/>
          <w:szCs w:val="28"/>
        </w:rPr>
        <w:t>ік</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Підручник</w:t>
      </w:r>
      <w:proofErr w:type="spellEnd"/>
      <w:r w:rsidRPr="00CB3901">
        <w:rPr>
          <w:rFonts w:ascii="Times New Roman" w:hAnsi="Times New Roman" w:cs="Times New Roman"/>
          <w:sz w:val="28"/>
          <w:szCs w:val="28"/>
        </w:rPr>
        <w:t xml:space="preserve"> для </w:t>
      </w:r>
      <w:proofErr w:type="spellStart"/>
      <w:r w:rsidRPr="00CB3901">
        <w:rPr>
          <w:rFonts w:ascii="Times New Roman" w:hAnsi="Times New Roman" w:cs="Times New Roman"/>
          <w:sz w:val="28"/>
          <w:szCs w:val="28"/>
        </w:rPr>
        <w:t>студентів</w:t>
      </w:r>
      <w:proofErr w:type="spellEnd"/>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спеціальності</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Облік</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і</w:t>
      </w:r>
      <w:proofErr w:type="spellEnd"/>
      <w:r w:rsidRPr="00CB3901">
        <w:rPr>
          <w:rFonts w:ascii="Times New Roman" w:hAnsi="Times New Roman" w:cs="Times New Roman"/>
          <w:sz w:val="28"/>
          <w:szCs w:val="28"/>
        </w:rPr>
        <w:t xml:space="preserve"> аудит» </w:t>
      </w:r>
      <w:proofErr w:type="spellStart"/>
      <w:r w:rsidRPr="00CB3901">
        <w:rPr>
          <w:rFonts w:ascii="Times New Roman" w:hAnsi="Times New Roman" w:cs="Times New Roman"/>
          <w:sz w:val="28"/>
          <w:szCs w:val="28"/>
        </w:rPr>
        <w:t>вищих</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навчальних</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закладів</w:t>
      </w:r>
      <w:proofErr w:type="spellEnd"/>
      <w:r w:rsidRPr="00CB3901">
        <w:rPr>
          <w:rFonts w:ascii="Times New Roman" w:hAnsi="Times New Roman" w:cs="Times New Roman"/>
          <w:sz w:val="28"/>
          <w:szCs w:val="28"/>
        </w:rPr>
        <w:t>./ За</w:t>
      </w:r>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редакцією</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Ф.Ф.Бутинця</w:t>
      </w:r>
      <w:proofErr w:type="spellEnd"/>
      <w:r w:rsidRPr="00CB3901">
        <w:rPr>
          <w:rFonts w:ascii="Times New Roman" w:hAnsi="Times New Roman" w:cs="Times New Roman"/>
          <w:sz w:val="28"/>
          <w:szCs w:val="28"/>
        </w:rPr>
        <w:t xml:space="preserve">. – 4-е вид., доп. </w:t>
      </w:r>
      <w:proofErr w:type="spellStart"/>
      <w:r w:rsidRPr="00CB3901">
        <w:rPr>
          <w:rFonts w:ascii="Times New Roman" w:hAnsi="Times New Roman" w:cs="Times New Roman"/>
          <w:sz w:val="28"/>
          <w:szCs w:val="28"/>
        </w:rPr>
        <w:t>і</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перероб</w:t>
      </w:r>
      <w:proofErr w:type="spellEnd"/>
      <w:r w:rsidRPr="00CB3901">
        <w:rPr>
          <w:rFonts w:ascii="Times New Roman" w:hAnsi="Times New Roman" w:cs="Times New Roman"/>
          <w:sz w:val="28"/>
          <w:szCs w:val="28"/>
        </w:rPr>
        <w:t>. – Житомир. ПП</w:t>
      </w:r>
      <w:r>
        <w:rPr>
          <w:rFonts w:ascii="Times New Roman" w:hAnsi="Times New Roman" w:cs="Times New Roman"/>
          <w:sz w:val="28"/>
          <w:szCs w:val="28"/>
          <w:lang w:val="uk-UA"/>
        </w:rPr>
        <w:t xml:space="preserve">  </w:t>
      </w:r>
      <w:r w:rsidRPr="00CB3901">
        <w:rPr>
          <w:rFonts w:ascii="Times New Roman" w:hAnsi="Times New Roman" w:cs="Times New Roman"/>
          <w:sz w:val="28"/>
          <w:szCs w:val="28"/>
        </w:rPr>
        <w:t>«Рута», 20</w:t>
      </w:r>
      <w:r w:rsidRPr="00CB3901">
        <w:rPr>
          <w:rFonts w:ascii="Times New Roman" w:hAnsi="Times New Roman" w:cs="Times New Roman"/>
          <w:sz w:val="28"/>
          <w:szCs w:val="28"/>
          <w:lang w:val="uk-UA"/>
        </w:rPr>
        <w:t>09</w:t>
      </w:r>
      <w:r w:rsidRPr="00CB3901">
        <w:rPr>
          <w:rFonts w:ascii="Times New Roman" w:hAnsi="Times New Roman" w:cs="Times New Roman"/>
          <w:sz w:val="28"/>
          <w:szCs w:val="28"/>
        </w:rPr>
        <w:t xml:space="preserve">. – 688 </w:t>
      </w:r>
      <w:proofErr w:type="gramStart"/>
      <w:r w:rsidRPr="00CB3901">
        <w:rPr>
          <w:rFonts w:ascii="Times New Roman" w:hAnsi="Times New Roman" w:cs="Times New Roman"/>
          <w:sz w:val="28"/>
          <w:szCs w:val="28"/>
        </w:rPr>
        <w:t>с</w:t>
      </w:r>
      <w:proofErr w:type="gramEnd"/>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 xml:space="preserve">11. Верига Ю.А. Звітність підприємств. </w:t>
      </w:r>
      <w:proofErr w:type="spellStart"/>
      <w:r w:rsidRPr="00CB3901">
        <w:rPr>
          <w:rFonts w:ascii="Times New Roman" w:hAnsi="Times New Roman" w:cs="Times New Roman"/>
          <w:sz w:val="28"/>
          <w:szCs w:val="28"/>
        </w:rPr>
        <w:t>Начальний</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пос</w:t>
      </w:r>
      <w:proofErr w:type="gramEnd"/>
      <w:r w:rsidRPr="00CB3901">
        <w:rPr>
          <w:rFonts w:ascii="Times New Roman" w:hAnsi="Times New Roman" w:cs="Times New Roman"/>
          <w:sz w:val="28"/>
          <w:szCs w:val="28"/>
        </w:rPr>
        <w:t>ібник</w:t>
      </w:r>
      <w:proofErr w:type="spellEnd"/>
      <w:r>
        <w:rPr>
          <w:rFonts w:ascii="Times New Roman" w:hAnsi="Times New Roman" w:cs="Times New Roman"/>
          <w:sz w:val="28"/>
          <w:szCs w:val="28"/>
          <w:lang w:val="uk-UA"/>
        </w:rPr>
        <w:t xml:space="preserve"> </w:t>
      </w:r>
      <w:r w:rsidRPr="00CB3901">
        <w:rPr>
          <w:rFonts w:ascii="Times New Roman" w:hAnsi="Times New Roman" w:cs="Times New Roman"/>
          <w:sz w:val="28"/>
          <w:szCs w:val="28"/>
        </w:rPr>
        <w:t xml:space="preserve">рекомендовано </w:t>
      </w:r>
      <w:r>
        <w:rPr>
          <w:rFonts w:ascii="Times New Roman" w:hAnsi="Times New Roman" w:cs="Times New Roman"/>
          <w:sz w:val="28"/>
          <w:szCs w:val="28"/>
          <w:lang w:val="uk-UA"/>
        </w:rPr>
        <w:t xml:space="preserve"> </w:t>
      </w:r>
      <w:r w:rsidRPr="00CB3901">
        <w:rPr>
          <w:rFonts w:ascii="Times New Roman" w:hAnsi="Times New Roman" w:cs="Times New Roman"/>
          <w:sz w:val="28"/>
          <w:szCs w:val="28"/>
        </w:rPr>
        <w:t xml:space="preserve">МОН </w:t>
      </w:r>
      <w:proofErr w:type="spellStart"/>
      <w:r w:rsidRPr="00CB3901">
        <w:rPr>
          <w:rFonts w:ascii="Times New Roman" w:hAnsi="Times New Roman" w:cs="Times New Roman"/>
          <w:sz w:val="28"/>
          <w:szCs w:val="28"/>
        </w:rPr>
        <w:t>України</w:t>
      </w:r>
      <w:proofErr w:type="spellEnd"/>
      <w:r w:rsidRPr="00CB3901">
        <w:rPr>
          <w:rFonts w:ascii="Times New Roman" w:hAnsi="Times New Roman" w:cs="Times New Roman"/>
          <w:sz w:val="28"/>
          <w:szCs w:val="28"/>
        </w:rPr>
        <w:t>. – К: ЦУЛ, 2005. – 656 с.</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lastRenderedPageBreak/>
        <w:t>12.</w:t>
      </w:r>
      <w:r w:rsidRPr="00CB3901">
        <w:rPr>
          <w:rFonts w:ascii="Times New Roman" w:hAnsi="Times New Roman" w:cs="Times New Roman"/>
          <w:sz w:val="28"/>
          <w:szCs w:val="28"/>
        </w:rPr>
        <w:t xml:space="preserve">Ткаченко Н.М. </w:t>
      </w:r>
      <w:proofErr w:type="spellStart"/>
      <w:r w:rsidRPr="00CB3901">
        <w:rPr>
          <w:rFonts w:ascii="Times New Roman" w:hAnsi="Times New Roman" w:cs="Times New Roman"/>
          <w:sz w:val="28"/>
          <w:szCs w:val="28"/>
        </w:rPr>
        <w:t>Бухгалтерський</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фінансовий</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облік</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оподатку-вання</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звітність</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Підручник</w:t>
      </w:r>
      <w:proofErr w:type="spellEnd"/>
      <w:r w:rsidRPr="00CB3901">
        <w:rPr>
          <w:rFonts w:ascii="Times New Roman" w:hAnsi="Times New Roman" w:cs="Times New Roman"/>
          <w:sz w:val="28"/>
          <w:szCs w:val="28"/>
        </w:rPr>
        <w:t xml:space="preserve">. – К.: </w:t>
      </w:r>
      <w:proofErr w:type="spellStart"/>
      <w:r w:rsidRPr="00CB3901">
        <w:rPr>
          <w:rFonts w:ascii="Times New Roman" w:hAnsi="Times New Roman" w:cs="Times New Roman"/>
          <w:sz w:val="28"/>
          <w:szCs w:val="28"/>
        </w:rPr>
        <w:t>Алетра</w:t>
      </w:r>
      <w:proofErr w:type="spellEnd"/>
      <w:r w:rsidRPr="00CB3901">
        <w:rPr>
          <w:rFonts w:ascii="Times New Roman" w:hAnsi="Times New Roman" w:cs="Times New Roman"/>
          <w:sz w:val="28"/>
          <w:szCs w:val="28"/>
        </w:rPr>
        <w:t>, 2006. – 1080 с.</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13.</w:t>
      </w:r>
      <w:r w:rsidRPr="00CB3901">
        <w:rPr>
          <w:rFonts w:ascii="Times New Roman" w:hAnsi="Times New Roman" w:cs="Times New Roman"/>
          <w:sz w:val="28"/>
          <w:szCs w:val="28"/>
        </w:rPr>
        <w:t xml:space="preserve"> Лень В.С. </w:t>
      </w:r>
      <w:proofErr w:type="spellStart"/>
      <w:r w:rsidRPr="00CB3901">
        <w:rPr>
          <w:rFonts w:ascii="Times New Roman" w:hAnsi="Times New Roman" w:cs="Times New Roman"/>
          <w:sz w:val="28"/>
          <w:szCs w:val="28"/>
        </w:rPr>
        <w:t>Звітність</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ідприємств</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ідручник</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затверджено</w:t>
      </w:r>
      <w:proofErr w:type="spellEnd"/>
      <w:r w:rsidRPr="00CB3901">
        <w:rPr>
          <w:rFonts w:ascii="Times New Roman" w:hAnsi="Times New Roman" w:cs="Times New Roman"/>
          <w:sz w:val="28"/>
          <w:szCs w:val="28"/>
        </w:rPr>
        <w:t xml:space="preserve"> МОН</w:t>
      </w:r>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України</w:t>
      </w:r>
      <w:proofErr w:type="spellEnd"/>
      <w:r w:rsidRPr="00CB3901">
        <w:rPr>
          <w:rFonts w:ascii="Times New Roman" w:hAnsi="Times New Roman" w:cs="Times New Roman"/>
          <w:sz w:val="28"/>
          <w:szCs w:val="28"/>
        </w:rPr>
        <w:t>. – К.: ЦУЛ, 2006. – 612 с.</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14.</w:t>
      </w:r>
      <w:r w:rsidRPr="00CB3901">
        <w:rPr>
          <w:rFonts w:ascii="Times New Roman" w:hAnsi="Times New Roman" w:cs="Times New Roman"/>
          <w:sz w:val="28"/>
          <w:szCs w:val="28"/>
        </w:rPr>
        <w:t xml:space="preserve"> Лень В.С., </w:t>
      </w:r>
      <w:proofErr w:type="spellStart"/>
      <w:r w:rsidRPr="00CB3901">
        <w:rPr>
          <w:rFonts w:ascii="Times New Roman" w:hAnsi="Times New Roman" w:cs="Times New Roman"/>
          <w:sz w:val="28"/>
          <w:szCs w:val="28"/>
        </w:rPr>
        <w:t>Гливенко</w:t>
      </w:r>
      <w:proofErr w:type="spellEnd"/>
      <w:r w:rsidRPr="00CB3901">
        <w:rPr>
          <w:rFonts w:ascii="Times New Roman" w:hAnsi="Times New Roman" w:cs="Times New Roman"/>
          <w:sz w:val="28"/>
          <w:szCs w:val="28"/>
        </w:rPr>
        <w:t xml:space="preserve"> В.В. </w:t>
      </w:r>
      <w:proofErr w:type="spellStart"/>
      <w:r w:rsidRPr="00CB3901">
        <w:rPr>
          <w:rFonts w:ascii="Times New Roman" w:hAnsi="Times New Roman" w:cs="Times New Roman"/>
          <w:sz w:val="28"/>
          <w:szCs w:val="28"/>
        </w:rPr>
        <w:t>Звітність</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ідприємства</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w:t>
      </w:r>
      <w:proofErr w:type="gramEnd"/>
      <w:r w:rsidRPr="00CB3901">
        <w:rPr>
          <w:rFonts w:ascii="Times New Roman" w:hAnsi="Times New Roman" w:cs="Times New Roman"/>
          <w:sz w:val="28"/>
          <w:szCs w:val="28"/>
        </w:rPr>
        <w:t>ідручник</w:t>
      </w:r>
      <w:proofErr w:type="spellEnd"/>
      <w:r w:rsidRPr="00CB3901">
        <w:rPr>
          <w:rFonts w:ascii="Times New Roman" w:hAnsi="Times New Roman" w:cs="Times New Roman"/>
          <w:sz w:val="28"/>
          <w:szCs w:val="28"/>
        </w:rPr>
        <w:t xml:space="preserve"> – К.:</w:t>
      </w:r>
      <w:r>
        <w:rPr>
          <w:rFonts w:ascii="Times New Roman" w:hAnsi="Times New Roman" w:cs="Times New Roman"/>
          <w:sz w:val="28"/>
          <w:szCs w:val="28"/>
          <w:lang w:val="uk-UA"/>
        </w:rPr>
        <w:t xml:space="preserve"> </w:t>
      </w:r>
      <w:r w:rsidRPr="00CB3901">
        <w:rPr>
          <w:rFonts w:ascii="Times New Roman" w:hAnsi="Times New Roman" w:cs="Times New Roman"/>
          <w:sz w:val="28"/>
          <w:szCs w:val="28"/>
        </w:rPr>
        <w:t>2006. – 598 с.</w:t>
      </w:r>
    </w:p>
    <w:p w:rsidR="00D47F8B" w:rsidRPr="00CB3901" w:rsidRDefault="00D47F8B" w:rsidP="00D47F8B">
      <w:pPr>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15.</w:t>
      </w:r>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Костюченко</w:t>
      </w:r>
      <w:proofErr w:type="spellEnd"/>
      <w:r w:rsidRPr="00CB3901">
        <w:rPr>
          <w:rFonts w:ascii="Times New Roman" w:hAnsi="Times New Roman" w:cs="Times New Roman"/>
          <w:sz w:val="28"/>
          <w:szCs w:val="28"/>
        </w:rPr>
        <w:t xml:space="preserve"> В.М.: </w:t>
      </w:r>
      <w:proofErr w:type="spellStart"/>
      <w:r w:rsidRPr="00CB3901">
        <w:rPr>
          <w:rFonts w:ascii="Times New Roman" w:hAnsi="Times New Roman" w:cs="Times New Roman"/>
          <w:sz w:val="28"/>
          <w:szCs w:val="28"/>
        </w:rPr>
        <w:t>Консолідована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фінансова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звітність</w:t>
      </w:r>
      <w:proofErr w:type="spellEnd"/>
      <w:r w:rsidRPr="00CB3901">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міжнародний</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досвід</w:t>
      </w:r>
      <w:proofErr w:type="spellEnd"/>
      <w:r w:rsidRPr="00CB3901">
        <w:rPr>
          <w:rFonts w:ascii="Times New Roman" w:hAnsi="Times New Roman" w:cs="Times New Roman"/>
          <w:sz w:val="28"/>
          <w:szCs w:val="28"/>
        </w:rPr>
        <w:t xml:space="preserve"> та практика </w:t>
      </w:r>
      <w:proofErr w:type="spellStart"/>
      <w:r w:rsidRPr="00CB3901">
        <w:rPr>
          <w:rFonts w:ascii="Times New Roman" w:hAnsi="Times New Roman" w:cs="Times New Roman"/>
          <w:sz w:val="28"/>
          <w:szCs w:val="28"/>
        </w:rPr>
        <w:t>України</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Навчальний</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пос</w:t>
      </w:r>
      <w:proofErr w:type="gramEnd"/>
      <w:r w:rsidRPr="00CB3901">
        <w:rPr>
          <w:rFonts w:ascii="Times New Roman" w:hAnsi="Times New Roman" w:cs="Times New Roman"/>
          <w:sz w:val="28"/>
          <w:szCs w:val="28"/>
        </w:rPr>
        <w:t>ібник</w:t>
      </w:r>
      <w:proofErr w:type="spellEnd"/>
      <w:r w:rsidRPr="00CB3901">
        <w:rPr>
          <w:rFonts w:ascii="Times New Roman" w:hAnsi="Times New Roman" w:cs="Times New Roman"/>
          <w:sz w:val="28"/>
          <w:szCs w:val="28"/>
        </w:rPr>
        <w:t>. –</w:t>
      </w:r>
      <w:r>
        <w:rPr>
          <w:rFonts w:ascii="Times New Roman" w:hAnsi="Times New Roman" w:cs="Times New Roman"/>
          <w:sz w:val="28"/>
          <w:szCs w:val="28"/>
          <w:lang w:val="uk-UA"/>
        </w:rPr>
        <w:t xml:space="preserve"> </w:t>
      </w:r>
      <w:r w:rsidRPr="00CB3901">
        <w:rPr>
          <w:rFonts w:ascii="Times New Roman" w:hAnsi="Times New Roman" w:cs="Times New Roman"/>
          <w:sz w:val="28"/>
          <w:szCs w:val="28"/>
        </w:rPr>
        <w:t>К.: ЦУЛ, 2007. – 528 с.</w:t>
      </w:r>
    </w:p>
    <w:p w:rsidR="00D47F8B" w:rsidRPr="00CB3901" w:rsidRDefault="00D47F8B" w:rsidP="00D47F8B">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16. Кучеренко Т.Є.,Уланчук В.С., Шайко О.Г. Звітність підприємств: Підручник/За ред..В.С. Уланчука.-К.:Знання2008,-492 с.</w:t>
      </w:r>
    </w:p>
    <w:p w:rsidR="00D47F8B" w:rsidRPr="00CB3901" w:rsidRDefault="00D47F8B" w:rsidP="00D47F8B">
      <w:pPr>
        <w:shd w:val="clear" w:color="auto" w:fill="FFFFFF"/>
        <w:autoSpaceDE w:val="0"/>
        <w:autoSpaceDN w:val="0"/>
        <w:adjustRightInd w:val="0"/>
        <w:spacing w:after="0" w:line="360" w:lineRule="auto"/>
        <w:ind w:left="57" w:right="57"/>
        <w:jc w:val="both"/>
        <w:rPr>
          <w:rFonts w:ascii="Times New Roman" w:hAnsi="Times New Roman" w:cs="Times New Roman"/>
          <w:color w:val="000000"/>
          <w:sz w:val="28"/>
          <w:szCs w:val="28"/>
          <w:lang w:val="uk-UA"/>
        </w:rPr>
      </w:pPr>
    </w:p>
    <w:p w:rsidR="00D47F8B" w:rsidRPr="00EF03EB" w:rsidRDefault="00D47F8B" w:rsidP="00EF03EB">
      <w:pPr>
        <w:shd w:val="clear" w:color="auto" w:fill="FFFFFF"/>
        <w:autoSpaceDE w:val="0"/>
        <w:autoSpaceDN w:val="0"/>
        <w:adjustRightInd w:val="0"/>
        <w:spacing w:after="0" w:line="360" w:lineRule="auto"/>
        <w:ind w:right="57"/>
        <w:rPr>
          <w:rFonts w:ascii="Times New Roman" w:hAnsi="Times New Roman" w:cs="Times New Roman"/>
          <w:b/>
          <w:bCs/>
          <w:sz w:val="28"/>
          <w:szCs w:val="28"/>
          <w:lang w:val="uk-UA"/>
        </w:rPr>
      </w:pPr>
      <w:proofErr w:type="spellStart"/>
      <w:r w:rsidRPr="00EF03EB">
        <w:rPr>
          <w:rFonts w:ascii="Times New Roman" w:hAnsi="Times New Roman" w:cs="Times New Roman"/>
          <w:b/>
          <w:bCs/>
          <w:sz w:val="28"/>
          <w:szCs w:val="28"/>
        </w:rPr>
        <w:t>Додаткові</w:t>
      </w:r>
      <w:proofErr w:type="spellEnd"/>
      <w:r w:rsidRPr="00EF03EB">
        <w:rPr>
          <w:rFonts w:ascii="Times New Roman" w:hAnsi="Times New Roman" w:cs="Times New Roman"/>
          <w:b/>
          <w:bCs/>
          <w:sz w:val="28"/>
          <w:szCs w:val="28"/>
        </w:rPr>
        <w:t xml:space="preserve"> </w:t>
      </w:r>
      <w:proofErr w:type="spellStart"/>
      <w:r w:rsidRPr="00EF03EB">
        <w:rPr>
          <w:rFonts w:ascii="Times New Roman" w:hAnsi="Times New Roman" w:cs="Times New Roman"/>
          <w:b/>
          <w:bCs/>
          <w:sz w:val="28"/>
          <w:szCs w:val="28"/>
        </w:rPr>
        <w:t>джерела</w:t>
      </w:r>
      <w:proofErr w:type="spellEnd"/>
      <w:r w:rsidRPr="00EF03EB">
        <w:rPr>
          <w:rFonts w:ascii="Times New Roman" w:hAnsi="Times New Roman" w:cs="Times New Roman"/>
          <w:b/>
          <w:bCs/>
          <w:sz w:val="28"/>
          <w:szCs w:val="28"/>
        </w:rPr>
        <w:t xml:space="preserve"> (</w:t>
      </w:r>
      <w:proofErr w:type="spellStart"/>
      <w:r w:rsidRPr="00EF03EB">
        <w:rPr>
          <w:rFonts w:ascii="Times New Roman" w:hAnsi="Times New Roman" w:cs="Times New Roman"/>
          <w:b/>
          <w:bCs/>
          <w:sz w:val="28"/>
          <w:szCs w:val="28"/>
        </w:rPr>
        <w:t>довідники</w:t>
      </w:r>
      <w:proofErr w:type="spellEnd"/>
      <w:r w:rsidRPr="00EF03EB">
        <w:rPr>
          <w:rFonts w:ascii="Times New Roman" w:hAnsi="Times New Roman" w:cs="Times New Roman"/>
          <w:b/>
          <w:bCs/>
          <w:sz w:val="28"/>
          <w:szCs w:val="28"/>
        </w:rPr>
        <w:t xml:space="preserve">, </w:t>
      </w:r>
      <w:proofErr w:type="spellStart"/>
      <w:r w:rsidRPr="00EF03EB">
        <w:rPr>
          <w:rFonts w:ascii="Times New Roman" w:hAnsi="Times New Roman" w:cs="Times New Roman"/>
          <w:b/>
          <w:bCs/>
          <w:sz w:val="28"/>
          <w:szCs w:val="28"/>
        </w:rPr>
        <w:t>нормативні</w:t>
      </w:r>
      <w:proofErr w:type="spellEnd"/>
      <w:r w:rsidRPr="00EF03EB">
        <w:rPr>
          <w:rFonts w:ascii="Times New Roman" w:hAnsi="Times New Roman" w:cs="Times New Roman"/>
          <w:b/>
          <w:bCs/>
          <w:sz w:val="28"/>
          <w:szCs w:val="28"/>
        </w:rPr>
        <w:t xml:space="preserve"> </w:t>
      </w:r>
      <w:proofErr w:type="spellStart"/>
      <w:r w:rsidRPr="00EF03EB">
        <w:rPr>
          <w:rFonts w:ascii="Times New Roman" w:hAnsi="Times New Roman" w:cs="Times New Roman"/>
          <w:b/>
          <w:bCs/>
          <w:sz w:val="28"/>
          <w:szCs w:val="28"/>
        </w:rPr>
        <w:t>видання</w:t>
      </w:r>
      <w:proofErr w:type="spellEnd"/>
      <w:r w:rsidRPr="00EF03EB">
        <w:rPr>
          <w:rFonts w:ascii="Times New Roman" w:hAnsi="Times New Roman" w:cs="Times New Roman"/>
          <w:b/>
          <w:bCs/>
          <w:sz w:val="28"/>
          <w:szCs w:val="28"/>
        </w:rPr>
        <w:t xml:space="preserve">, </w:t>
      </w:r>
      <w:proofErr w:type="spellStart"/>
      <w:r w:rsidRPr="00EF03EB">
        <w:rPr>
          <w:rFonts w:ascii="Times New Roman" w:hAnsi="Times New Roman" w:cs="Times New Roman"/>
          <w:b/>
          <w:bCs/>
          <w:sz w:val="28"/>
          <w:szCs w:val="28"/>
        </w:rPr>
        <w:t>сайти</w:t>
      </w:r>
      <w:proofErr w:type="spellEnd"/>
      <w:r w:rsidRPr="00EF03EB">
        <w:rPr>
          <w:rFonts w:ascii="Times New Roman" w:hAnsi="Times New Roman" w:cs="Times New Roman"/>
          <w:b/>
          <w:bCs/>
          <w:sz w:val="28"/>
          <w:szCs w:val="28"/>
        </w:rPr>
        <w:t xml:space="preserve"> </w:t>
      </w:r>
      <w:proofErr w:type="spellStart"/>
      <w:r w:rsidRPr="00EF03EB">
        <w:rPr>
          <w:rFonts w:ascii="Times New Roman" w:hAnsi="Times New Roman" w:cs="Times New Roman"/>
          <w:b/>
          <w:bCs/>
          <w:sz w:val="28"/>
          <w:szCs w:val="28"/>
        </w:rPr>
        <w:t>Інтернет</w:t>
      </w:r>
      <w:proofErr w:type="spellEnd"/>
      <w:r w:rsidRPr="00EF03EB">
        <w:rPr>
          <w:rFonts w:ascii="Times New Roman" w:hAnsi="Times New Roman" w:cs="Times New Roman"/>
          <w:b/>
          <w:bCs/>
          <w:sz w:val="28"/>
          <w:szCs w:val="28"/>
        </w:rPr>
        <w:t xml:space="preserve"> </w:t>
      </w:r>
      <w:proofErr w:type="spellStart"/>
      <w:r w:rsidRPr="00EF03EB">
        <w:rPr>
          <w:rFonts w:ascii="Times New Roman" w:hAnsi="Times New Roman" w:cs="Times New Roman"/>
          <w:b/>
          <w:bCs/>
          <w:sz w:val="28"/>
          <w:szCs w:val="28"/>
        </w:rPr>
        <w:t>тощо</w:t>
      </w:r>
      <w:proofErr w:type="spellEnd"/>
      <w:r w:rsidRPr="00EF03EB">
        <w:rPr>
          <w:rFonts w:ascii="Times New Roman" w:hAnsi="Times New Roman" w:cs="Times New Roman"/>
          <w:b/>
          <w:bCs/>
          <w:sz w:val="28"/>
          <w:szCs w:val="28"/>
        </w:rPr>
        <w:t>)</w:t>
      </w:r>
    </w:p>
    <w:p w:rsidR="00D47F8B" w:rsidRPr="00CB3901" w:rsidRDefault="00D47F8B" w:rsidP="00D47F8B">
      <w:pPr>
        <w:pStyle w:val="a7"/>
        <w:shd w:val="clear" w:color="auto" w:fill="FFFFFF"/>
        <w:autoSpaceDE w:val="0"/>
        <w:autoSpaceDN w:val="0"/>
        <w:adjustRightInd w:val="0"/>
        <w:spacing w:after="0" w:line="360" w:lineRule="auto"/>
        <w:ind w:right="57"/>
        <w:rPr>
          <w:rFonts w:ascii="Times New Roman" w:hAnsi="Times New Roman" w:cs="Times New Roman"/>
          <w:color w:val="000000"/>
          <w:sz w:val="28"/>
          <w:szCs w:val="28"/>
          <w:lang w:val="uk-UA"/>
        </w:rPr>
      </w:pPr>
    </w:p>
    <w:p w:rsidR="00D47F8B" w:rsidRPr="00CB3901" w:rsidRDefault="00D47F8B" w:rsidP="00D47F8B">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val="uk-UA"/>
        </w:rPr>
      </w:pPr>
      <w:r w:rsidRPr="00CB3901">
        <w:rPr>
          <w:rFonts w:ascii="Times New Roman" w:hAnsi="Times New Roman" w:cs="Times New Roman"/>
          <w:color w:val="000000"/>
          <w:sz w:val="28"/>
          <w:szCs w:val="28"/>
          <w:lang w:val="uk-UA"/>
        </w:rPr>
        <w:t xml:space="preserve">1.  </w:t>
      </w:r>
      <w:r w:rsidRPr="00CB3901">
        <w:rPr>
          <w:rFonts w:ascii="Times New Roman" w:eastAsia="Times New Roman" w:hAnsi="Times New Roman" w:cs="Times New Roman"/>
          <w:color w:val="000000"/>
          <w:sz w:val="28"/>
          <w:szCs w:val="28"/>
          <w:lang w:val="uk-UA"/>
        </w:rPr>
        <w:t>Положенння (стандарти) бухгалтерського обліку - К.:КНТ, 2002. - 96 с. Кривенко О.А.</w:t>
      </w:r>
    </w:p>
    <w:p w:rsidR="00D47F8B" w:rsidRPr="00CB3901" w:rsidRDefault="00D47F8B" w:rsidP="00D47F8B">
      <w:pPr>
        <w:autoSpaceDE w:val="0"/>
        <w:autoSpaceDN w:val="0"/>
        <w:adjustRightInd w:val="0"/>
        <w:spacing w:after="0" w:line="360" w:lineRule="auto"/>
        <w:jc w:val="both"/>
        <w:rPr>
          <w:rFonts w:ascii="Times New Roman" w:hAnsi="Times New Roman" w:cs="Times New Roman"/>
          <w:sz w:val="28"/>
          <w:szCs w:val="28"/>
          <w:lang w:val="uk-UA"/>
        </w:rPr>
      </w:pPr>
      <w:r w:rsidRPr="00CB3901">
        <w:rPr>
          <w:rFonts w:ascii="Times New Roman" w:hAnsi="Times New Roman" w:cs="Times New Roman"/>
          <w:color w:val="000000"/>
          <w:sz w:val="28"/>
          <w:szCs w:val="28"/>
          <w:lang w:val="uk-UA"/>
        </w:rPr>
        <w:t xml:space="preserve">2.  </w:t>
      </w:r>
      <w:proofErr w:type="spellStart"/>
      <w:r w:rsidRPr="00CB3901">
        <w:rPr>
          <w:rFonts w:ascii="Times New Roman" w:hAnsi="Times New Roman" w:cs="Times New Roman"/>
          <w:sz w:val="28"/>
          <w:szCs w:val="28"/>
        </w:rPr>
        <w:t>Бухгалтерський</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обл</w:t>
      </w:r>
      <w:proofErr w:type="gramEnd"/>
      <w:r w:rsidRPr="00CB3901">
        <w:rPr>
          <w:rFonts w:ascii="Times New Roman" w:hAnsi="Times New Roman" w:cs="Times New Roman"/>
          <w:sz w:val="28"/>
          <w:szCs w:val="28"/>
        </w:rPr>
        <w:t>ік</w:t>
      </w:r>
      <w:proofErr w:type="spellEnd"/>
      <w:r w:rsidRPr="00CB3901">
        <w:rPr>
          <w:rFonts w:ascii="Times New Roman" w:hAnsi="Times New Roman" w:cs="Times New Roman"/>
          <w:sz w:val="28"/>
          <w:szCs w:val="28"/>
        </w:rPr>
        <w:t xml:space="preserve"> та </w:t>
      </w:r>
      <w:proofErr w:type="spellStart"/>
      <w:r w:rsidRPr="00CB3901">
        <w:rPr>
          <w:rFonts w:ascii="Times New Roman" w:hAnsi="Times New Roman" w:cs="Times New Roman"/>
          <w:sz w:val="28"/>
          <w:szCs w:val="28"/>
        </w:rPr>
        <w:t>фінансова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звітність</w:t>
      </w:r>
      <w:proofErr w:type="spellEnd"/>
      <w:r w:rsidRPr="00CB3901">
        <w:rPr>
          <w:rFonts w:ascii="Times New Roman" w:hAnsi="Times New Roman" w:cs="Times New Roman"/>
          <w:sz w:val="28"/>
          <w:szCs w:val="28"/>
        </w:rPr>
        <w:t xml:space="preserve"> в </w:t>
      </w:r>
      <w:proofErr w:type="spellStart"/>
      <w:r w:rsidRPr="00CB3901">
        <w:rPr>
          <w:rFonts w:ascii="Times New Roman" w:hAnsi="Times New Roman" w:cs="Times New Roman"/>
          <w:sz w:val="28"/>
          <w:szCs w:val="28"/>
        </w:rPr>
        <w:t>Україні</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Навчально</w:t>
      </w:r>
      <w:proofErr w:type="spellEnd"/>
      <w:r w:rsidRPr="00CB3901">
        <w:rPr>
          <w:rFonts w:ascii="Times New Roman" w:hAnsi="Times New Roman" w:cs="Times New Roman"/>
          <w:sz w:val="28"/>
          <w:szCs w:val="28"/>
        </w:rPr>
        <w:t>-</w:t>
      </w:r>
      <w:r w:rsidRPr="00CB3901">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практичний</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посібник</w:t>
      </w:r>
      <w:proofErr w:type="spellEnd"/>
      <w:r w:rsidRPr="00CB3901">
        <w:rPr>
          <w:rFonts w:ascii="Times New Roman" w:hAnsi="Times New Roman" w:cs="Times New Roman"/>
          <w:sz w:val="28"/>
          <w:szCs w:val="28"/>
        </w:rPr>
        <w:t xml:space="preserve"> / </w:t>
      </w:r>
      <w:proofErr w:type="spellStart"/>
      <w:r w:rsidRPr="00CB3901">
        <w:rPr>
          <w:rFonts w:ascii="Times New Roman" w:hAnsi="Times New Roman" w:cs="Times New Roman"/>
          <w:sz w:val="28"/>
          <w:szCs w:val="28"/>
        </w:rPr>
        <w:t>під</w:t>
      </w:r>
      <w:proofErr w:type="spellEnd"/>
      <w:r w:rsidRPr="00CB3901">
        <w:rPr>
          <w:rFonts w:ascii="Times New Roman" w:hAnsi="Times New Roman" w:cs="Times New Roman"/>
          <w:sz w:val="28"/>
          <w:szCs w:val="28"/>
        </w:rPr>
        <w:t xml:space="preserve"> ред. С.Ф. Голов. – </w:t>
      </w:r>
      <w:proofErr w:type="spellStart"/>
      <w:r w:rsidRPr="00CB3901">
        <w:rPr>
          <w:rFonts w:ascii="Times New Roman" w:hAnsi="Times New Roman" w:cs="Times New Roman"/>
          <w:sz w:val="28"/>
          <w:szCs w:val="28"/>
        </w:rPr>
        <w:t>Дніпропетровськ</w:t>
      </w:r>
      <w:proofErr w:type="spellEnd"/>
      <w:r w:rsidRPr="00CB3901">
        <w:rPr>
          <w:rFonts w:ascii="Times New Roman" w:hAnsi="Times New Roman" w:cs="Times New Roman"/>
          <w:sz w:val="28"/>
          <w:szCs w:val="28"/>
        </w:rPr>
        <w:t>,</w:t>
      </w:r>
      <w:r w:rsidRPr="00CB3901">
        <w:rPr>
          <w:rFonts w:ascii="Times New Roman" w:hAnsi="Times New Roman" w:cs="Times New Roman"/>
          <w:sz w:val="28"/>
          <w:szCs w:val="28"/>
          <w:lang w:val="uk-UA"/>
        </w:rPr>
        <w:t xml:space="preserve"> </w:t>
      </w:r>
      <w:r w:rsidRPr="00CB3901">
        <w:rPr>
          <w:rFonts w:ascii="Times New Roman" w:hAnsi="Times New Roman" w:cs="Times New Roman"/>
          <w:sz w:val="28"/>
          <w:szCs w:val="28"/>
        </w:rPr>
        <w:t>ТОВ. «Баланс-Клуб», 2001. – 832 с.</w:t>
      </w:r>
    </w:p>
    <w:p w:rsidR="00D47F8B" w:rsidRPr="00CB3901" w:rsidRDefault="00D47F8B" w:rsidP="00D47F8B">
      <w:pPr>
        <w:autoSpaceDE w:val="0"/>
        <w:autoSpaceDN w:val="0"/>
        <w:adjustRightInd w:val="0"/>
        <w:spacing w:after="0" w:line="360" w:lineRule="auto"/>
        <w:jc w:val="both"/>
        <w:rPr>
          <w:rFonts w:ascii="Times New Roman" w:hAnsi="Times New Roman" w:cs="Times New Roman"/>
          <w:sz w:val="28"/>
          <w:szCs w:val="28"/>
          <w:lang w:val="uk-UA"/>
        </w:rPr>
      </w:pPr>
      <w:r w:rsidRPr="00CB3901">
        <w:rPr>
          <w:rFonts w:ascii="Times New Roman" w:hAnsi="Times New Roman" w:cs="Times New Roman"/>
          <w:color w:val="000000"/>
          <w:sz w:val="28"/>
          <w:szCs w:val="28"/>
          <w:lang w:val="uk-UA"/>
        </w:rPr>
        <w:t xml:space="preserve">3.   </w:t>
      </w:r>
      <w:proofErr w:type="spellStart"/>
      <w:r w:rsidRPr="00CB3901">
        <w:rPr>
          <w:rFonts w:ascii="Times New Roman" w:hAnsi="Times New Roman" w:cs="Times New Roman"/>
          <w:sz w:val="28"/>
          <w:szCs w:val="28"/>
        </w:rPr>
        <w:t>Тютюнник</w:t>
      </w:r>
      <w:proofErr w:type="spellEnd"/>
      <w:r w:rsidRPr="00CB3901">
        <w:rPr>
          <w:rFonts w:ascii="Times New Roman" w:hAnsi="Times New Roman" w:cs="Times New Roman"/>
          <w:sz w:val="28"/>
          <w:szCs w:val="28"/>
        </w:rPr>
        <w:t xml:space="preserve"> П.С., </w:t>
      </w:r>
      <w:proofErr w:type="spellStart"/>
      <w:r w:rsidRPr="00CB3901">
        <w:rPr>
          <w:rFonts w:ascii="Times New Roman" w:hAnsi="Times New Roman" w:cs="Times New Roman"/>
          <w:sz w:val="28"/>
          <w:szCs w:val="28"/>
        </w:rPr>
        <w:t>Маляревський</w:t>
      </w:r>
      <w:proofErr w:type="spellEnd"/>
      <w:r w:rsidRPr="00CB3901">
        <w:rPr>
          <w:rFonts w:ascii="Times New Roman" w:hAnsi="Times New Roman" w:cs="Times New Roman"/>
          <w:sz w:val="28"/>
          <w:szCs w:val="28"/>
        </w:rPr>
        <w:t xml:space="preserve"> Ю.Д. </w:t>
      </w:r>
      <w:proofErr w:type="spellStart"/>
      <w:r w:rsidRPr="00CB3901">
        <w:rPr>
          <w:rFonts w:ascii="Times New Roman" w:hAnsi="Times New Roman" w:cs="Times New Roman"/>
          <w:sz w:val="28"/>
          <w:szCs w:val="28"/>
        </w:rPr>
        <w:t>Фінансова</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звітність</w:t>
      </w:r>
      <w:proofErr w:type="spellEnd"/>
      <w:r w:rsidRPr="00CB3901">
        <w:rPr>
          <w:rFonts w:ascii="Times New Roman" w:hAnsi="Times New Roman" w:cs="Times New Roman"/>
          <w:sz w:val="28"/>
          <w:szCs w:val="28"/>
        </w:rPr>
        <w:t>.</w:t>
      </w:r>
      <w:r w:rsidRPr="00CB3901">
        <w:rPr>
          <w:rFonts w:ascii="Times New Roman" w:hAnsi="Times New Roman" w:cs="Times New Roman"/>
          <w:sz w:val="28"/>
          <w:szCs w:val="28"/>
          <w:lang w:val="uk-UA"/>
        </w:rPr>
        <w:t xml:space="preserve"> </w:t>
      </w:r>
      <w:proofErr w:type="spellStart"/>
      <w:r w:rsidRPr="00CB3901">
        <w:rPr>
          <w:rFonts w:ascii="Times New Roman" w:hAnsi="Times New Roman" w:cs="Times New Roman"/>
          <w:sz w:val="28"/>
          <w:szCs w:val="28"/>
        </w:rPr>
        <w:t>Навчальний</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пос</w:t>
      </w:r>
      <w:proofErr w:type="gramEnd"/>
      <w:r w:rsidRPr="00CB3901">
        <w:rPr>
          <w:rFonts w:ascii="Times New Roman" w:hAnsi="Times New Roman" w:cs="Times New Roman"/>
          <w:sz w:val="28"/>
          <w:szCs w:val="28"/>
        </w:rPr>
        <w:t>ібник</w:t>
      </w:r>
      <w:proofErr w:type="spellEnd"/>
      <w:r w:rsidRPr="00CB3901">
        <w:rPr>
          <w:rFonts w:ascii="Times New Roman" w:hAnsi="Times New Roman" w:cs="Times New Roman"/>
          <w:sz w:val="28"/>
          <w:szCs w:val="28"/>
        </w:rPr>
        <w:t xml:space="preserve">. – </w:t>
      </w:r>
      <w:proofErr w:type="spellStart"/>
      <w:r w:rsidRPr="00CB3901">
        <w:rPr>
          <w:rFonts w:ascii="Times New Roman" w:hAnsi="Times New Roman" w:cs="Times New Roman"/>
          <w:sz w:val="28"/>
          <w:szCs w:val="28"/>
        </w:rPr>
        <w:t>Харків</w:t>
      </w:r>
      <w:proofErr w:type="spellEnd"/>
      <w:r w:rsidRPr="00CB3901">
        <w:rPr>
          <w:rFonts w:ascii="Times New Roman" w:hAnsi="Times New Roman" w:cs="Times New Roman"/>
          <w:sz w:val="28"/>
          <w:szCs w:val="28"/>
        </w:rPr>
        <w:t>: Вид. ХДЕУ, 2002. – 256 с.</w:t>
      </w:r>
    </w:p>
    <w:p w:rsidR="00D47F8B" w:rsidRPr="00CB3901" w:rsidRDefault="00D47F8B" w:rsidP="00D47F8B">
      <w:pPr>
        <w:autoSpaceDE w:val="0"/>
        <w:autoSpaceDN w:val="0"/>
        <w:adjustRightInd w:val="0"/>
        <w:spacing w:after="0" w:line="360" w:lineRule="auto"/>
        <w:jc w:val="both"/>
        <w:rPr>
          <w:rFonts w:ascii="Times New Roman" w:hAnsi="Times New Roman" w:cs="Times New Roman"/>
          <w:sz w:val="28"/>
          <w:szCs w:val="28"/>
          <w:lang w:val="uk-UA"/>
        </w:rPr>
      </w:pPr>
      <w:r w:rsidRPr="00CB3901">
        <w:rPr>
          <w:rFonts w:ascii="Times New Roman" w:hAnsi="Times New Roman" w:cs="Times New Roman"/>
          <w:color w:val="000000"/>
          <w:sz w:val="28"/>
          <w:szCs w:val="28"/>
          <w:lang w:val="uk-UA"/>
        </w:rPr>
        <w:t xml:space="preserve">4.     </w:t>
      </w:r>
      <w:proofErr w:type="spellStart"/>
      <w:r w:rsidRPr="00CB3901">
        <w:rPr>
          <w:rFonts w:ascii="Times New Roman" w:hAnsi="Times New Roman" w:cs="Times New Roman"/>
          <w:sz w:val="28"/>
          <w:szCs w:val="28"/>
        </w:rPr>
        <w:t>Костирко</w:t>
      </w:r>
      <w:proofErr w:type="spellEnd"/>
      <w:r w:rsidRPr="00CB3901">
        <w:rPr>
          <w:rFonts w:ascii="Times New Roman" w:hAnsi="Times New Roman" w:cs="Times New Roman"/>
          <w:sz w:val="28"/>
          <w:szCs w:val="28"/>
        </w:rPr>
        <w:t xml:space="preserve"> Р.О. </w:t>
      </w:r>
      <w:proofErr w:type="spellStart"/>
      <w:r w:rsidRPr="00CB3901">
        <w:rPr>
          <w:rFonts w:ascii="Times New Roman" w:hAnsi="Times New Roman" w:cs="Times New Roman"/>
          <w:sz w:val="28"/>
          <w:szCs w:val="28"/>
        </w:rPr>
        <w:t>Фінансовий</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аналіз</w:t>
      </w:r>
      <w:proofErr w:type="spellEnd"/>
      <w:r w:rsidRPr="00CB3901">
        <w:rPr>
          <w:rFonts w:ascii="Times New Roman" w:hAnsi="Times New Roman" w:cs="Times New Roman"/>
          <w:sz w:val="28"/>
          <w:szCs w:val="28"/>
        </w:rPr>
        <w:t xml:space="preserve">: </w:t>
      </w:r>
      <w:proofErr w:type="spellStart"/>
      <w:r w:rsidRPr="00CB3901">
        <w:rPr>
          <w:rFonts w:ascii="Times New Roman" w:hAnsi="Times New Roman" w:cs="Times New Roman"/>
          <w:sz w:val="28"/>
          <w:szCs w:val="28"/>
        </w:rPr>
        <w:t>Навч</w:t>
      </w:r>
      <w:proofErr w:type="spellEnd"/>
      <w:r w:rsidRPr="00CB3901">
        <w:rPr>
          <w:rFonts w:ascii="Times New Roman" w:hAnsi="Times New Roman" w:cs="Times New Roman"/>
          <w:sz w:val="28"/>
          <w:szCs w:val="28"/>
        </w:rPr>
        <w:t xml:space="preserve">. </w:t>
      </w:r>
      <w:proofErr w:type="spellStart"/>
      <w:proofErr w:type="gramStart"/>
      <w:r w:rsidRPr="00CB3901">
        <w:rPr>
          <w:rFonts w:ascii="Times New Roman" w:hAnsi="Times New Roman" w:cs="Times New Roman"/>
          <w:sz w:val="28"/>
          <w:szCs w:val="28"/>
        </w:rPr>
        <w:t>пос</w:t>
      </w:r>
      <w:proofErr w:type="gramEnd"/>
      <w:r w:rsidRPr="00CB3901">
        <w:rPr>
          <w:rFonts w:ascii="Times New Roman" w:hAnsi="Times New Roman" w:cs="Times New Roman"/>
          <w:sz w:val="28"/>
          <w:szCs w:val="28"/>
        </w:rPr>
        <w:t>ібник</w:t>
      </w:r>
      <w:proofErr w:type="spellEnd"/>
      <w:r w:rsidRPr="00CB3901">
        <w:rPr>
          <w:rFonts w:ascii="Times New Roman" w:hAnsi="Times New Roman" w:cs="Times New Roman"/>
          <w:sz w:val="28"/>
          <w:szCs w:val="28"/>
        </w:rPr>
        <w:t>. – Х.: Фактор,</w:t>
      </w:r>
      <w:r w:rsidRPr="00CB3901">
        <w:rPr>
          <w:rFonts w:ascii="Times New Roman" w:hAnsi="Times New Roman" w:cs="Times New Roman"/>
          <w:sz w:val="28"/>
          <w:szCs w:val="28"/>
          <w:lang w:val="uk-UA"/>
        </w:rPr>
        <w:t xml:space="preserve"> </w:t>
      </w:r>
      <w:r w:rsidRPr="00CB3901">
        <w:rPr>
          <w:rFonts w:ascii="Times New Roman" w:hAnsi="Times New Roman" w:cs="Times New Roman"/>
          <w:sz w:val="28"/>
          <w:szCs w:val="28"/>
        </w:rPr>
        <w:t>2007. – 784.</w:t>
      </w:r>
    </w:p>
    <w:p w:rsidR="00D47F8B" w:rsidRPr="00CB3901" w:rsidRDefault="00D47F8B" w:rsidP="00D47F8B">
      <w:pPr>
        <w:autoSpaceDE w:val="0"/>
        <w:autoSpaceDN w:val="0"/>
        <w:adjustRightInd w:val="0"/>
        <w:spacing w:after="0" w:line="360" w:lineRule="auto"/>
        <w:jc w:val="both"/>
        <w:rPr>
          <w:rFonts w:ascii="Times New Roman" w:hAnsi="Times New Roman" w:cs="Times New Roman"/>
          <w:color w:val="000000"/>
          <w:sz w:val="28"/>
          <w:szCs w:val="28"/>
          <w:lang w:val="uk-UA"/>
        </w:rPr>
      </w:pPr>
      <w:r w:rsidRPr="00CB3901">
        <w:rPr>
          <w:rFonts w:ascii="Times New Roman" w:hAnsi="Times New Roman" w:cs="Times New Roman"/>
          <w:color w:val="000000"/>
          <w:sz w:val="28"/>
          <w:szCs w:val="28"/>
          <w:lang w:val="uk-UA"/>
        </w:rPr>
        <w:t xml:space="preserve">5.     </w:t>
      </w:r>
      <w:r w:rsidRPr="00CB3901">
        <w:rPr>
          <w:rFonts w:ascii="Times New Roman" w:hAnsi="Times New Roman" w:cs="Times New Roman"/>
          <w:color w:val="0000FF"/>
          <w:sz w:val="28"/>
          <w:szCs w:val="28"/>
        </w:rPr>
        <w:t xml:space="preserve">http://www.nau.kiev.ua:8101/ </w:t>
      </w:r>
      <w:proofErr w:type="spellStart"/>
      <w:r w:rsidRPr="00CB3901">
        <w:rPr>
          <w:rFonts w:ascii="Times New Roman" w:hAnsi="Times New Roman" w:cs="Times New Roman"/>
          <w:color w:val="000000"/>
          <w:sz w:val="28"/>
          <w:szCs w:val="28"/>
        </w:rPr>
        <w:t>закони</w:t>
      </w:r>
      <w:proofErr w:type="spellEnd"/>
      <w:r w:rsidRPr="00CB3901">
        <w:rPr>
          <w:rFonts w:ascii="Times New Roman" w:hAnsi="Times New Roman" w:cs="Times New Roman"/>
          <w:color w:val="000000"/>
          <w:sz w:val="28"/>
          <w:szCs w:val="28"/>
        </w:rPr>
        <w:t xml:space="preserve"> </w:t>
      </w:r>
      <w:proofErr w:type="spellStart"/>
      <w:r w:rsidRPr="00CB3901">
        <w:rPr>
          <w:rFonts w:ascii="Times New Roman" w:hAnsi="Times New Roman" w:cs="Times New Roman"/>
          <w:color w:val="000000"/>
          <w:sz w:val="28"/>
          <w:szCs w:val="28"/>
        </w:rPr>
        <w:t>України</w:t>
      </w:r>
      <w:proofErr w:type="spellEnd"/>
      <w:r w:rsidRPr="00CB3901">
        <w:rPr>
          <w:rFonts w:ascii="Times New Roman" w:hAnsi="Times New Roman" w:cs="Times New Roman"/>
          <w:color w:val="000000"/>
          <w:sz w:val="28"/>
          <w:szCs w:val="28"/>
        </w:rPr>
        <w:t xml:space="preserve">, постанови </w:t>
      </w:r>
      <w:proofErr w:type="spellStart"/>
      <w:r w:rsidRPr="00CB3901">
        <w:rPr>
          <w:rFonts w:ascii="Times New Roman" w:hAnsi="Times New Roman" w:cs="Times New Roman"/>
          <w:color w:val="000000"/>
          <w:sz w:val="28"/>
          <w:szCs w:val="28"/>
        </w:rPr>
        <w:t>Верховно</w:t>
      </w:r>
      <w:proofErr w:type="gramStart"/>
      <w:r w:rsidRPr="00CB3901">
        <w:rPr>
          <w:rFonts w:ascii="Times New Roman" w:hAnsi="Times New Roman" w:cs="Times New Roman"/>
          <w:color w:val="000000"/>
          <w:sz w:val="28"/>
          <w:szCs w:val="28"/>
        </w:rPr>
        <w:t>ї</w:t>
      </w:r>
      <w:proofErr w:type="spellEnd"/>
      <w:r w:rsidRPr="00CB3901">
        <w:rPr>
          <w:rFonts w:ascii="Times New Roman" w:hAnsi="Times New Roman" w:cs="Times New Roman"/>
          <w:color w:val="000000"/>
          <w:sz w:val="28"/>
          <w:szCs w:val="28"/>
          <w:lang w:val="uk-UA"/>
        </w:rPr>
        <w:t xml:space="preserve"> </w:t>
      </w:r>
      <w:r w:rsidRPr="00CB3901">
        <w:rPr>
          <w:rFonts w:ascii="Times New Roman" w:hAnsi="Times New Roman" w:cs="Times New Roman"/>
          <w:color w:val="000000"/>
          <w:sz w:val="28"/>
          <w:szCs w:val="28"/>
        </w:rPr>
        <w:t>Р</w:t>
      </w:r>
      <w:proofErr w:type="gramEnd"/>
      <w:r w:rsidRPr="00CB3901">
        <w:rPr>
          <w:rFonts w:ascii="Times New Roman" w:hAnsi="Times New Roman" w:cs="Times New Roman"/>
          <w:color w:val="000000"/>
          <w:sz w:val="28"/>
          <w:szCs w:val="28"/>
        </w:rPr>
        <w:t xml:space="preserve">ади </w:t>
      </w:r>
      <w:proofErr w:type="spellStart"/>
      <w:r w:rsidRPr="00CB3901">
        <w:rPr>
          <w:rFonts w:ascii="Times New Roman" w:hAnsi="Times New Roman" w:cs="Times New Roman"/>
          <w:color w:val="000000"/>
          <w:sz w:val="28"/>
          <w:szCs w:val="28"/>
        </w:rPr>
        <w:t>України</w:t>
      </w:r>
      <w:proofErr w:type="spellEnd"/>
      <w:r w:rsidRPr="00CB3901">
        <w:rPr>
          <w:rFonts w:ascii="Times New Roman" w:hAnsi="Times New Roman" w:cs="Times New Roman"/>
          <w:color w:val="000000"/>
          <w:sz w:val="28"/>
          <w:szCs w:val="28"/>
        </w:rPr>
        <w:t xml:space="preserve">, </w:t>
      </w:r>
      <w:proofErr w:type="spellStart"/>
      <w:r w:rsidRPr="00CB3901">
        <w:rPr>
          <w:rFonts w:ascii="Times New Roman" w:hAnsi="Times New Roman" w:cs="Times New Roman"/>
          <w:color w:val="000000"/>
          <w:sz w:val="28"/>
          <w:szCs w:val="28"/>
        </w:rPr>
        <w:t>інші</w:t>
      </w:r>
      <w:proofErr w:type="spellEnd"/>
      <w:r w:rsidRPr="00CB3901">
        <w:rPr>
          <w:rFonts w:ascii="Times New Roman" w:hAnsi="Times New Roman" w:cs="Times New Roman"/>
          <w:color w:val="000000"/>
          <w:sz w:val="28"/>
          <w:szCs w:val="28"/>
        </w:rPr>
        <w:t xml:space="preserve"> </w:t>
      </w:r>
      <w:proofErr w:type="spellStart"/>
      <w:r w:rsidRPr="00CB3901">
        <w:rPr>
          <w:rFonts w:ascii="Times New Roman" w:hAnsi="Times New Roman" w:cs="Times New Roman"/>
          <w:color w:val="000000"/>
          <w:sz w:val="28"/>
          <w:szCs w:val="28"/>
        </w:rPr>
        <w:t>нормативні</w:t>
      </w:r>
      <w:proofErr w:type="spellEnd"/>
      <w:r w:rsidRPr="00CB3901">
        <w:rPr>
          <w:rFonts w:ascii="Times New Roman" w:hAnsi="Times New Roman" w:cs="Times New Roman"/>
          <w:color w:val="000000"/>
          <w:sz w:val="28"/>
          <w:szCs w:val="28"/>
        </w:rPr>
        <w:t xml:space="preserve"> </w:t>
      </w:r>
      <w:proofErr w:type="spellStart"/>
      <w:r w:rsidRPr="00CB3901">
        <w:rPr>
          <w:rFonts w:ascii="Times New Roman" w:hAnsi="Times New Roman" w:cs="Times New Roman"/>
          <w:color w:val="000000"/>
          <w:sz w:val="28"/>
          <w:szCs w:val="28"/>
        </w:rPr>
        <w:t>акти</w:t>
      </w:r>
      <w:proofErr w:type="spellEnd"/>
      <w:r w:rsidRPr="00CB3901">
        <w:rPr>
          <w:rFonts w:ascii="Times New Roman" w:hAnsi="Times New Roman" w:cs="Times New Roman"/>
          <w:color w:val="000000"/>
          <w:sz w:val="28"/>
          <w:szCs w:val="28"/>
        </w:rPr>
        <w:t xml:space="preserve"> </w:t>
      </w:r>
      <w:proofErr w:type="spellStart"/>
      <w:r w:rsidRPr="00CB3901">
        <w:rPr>
          <w:rFonts w:ascii="Times New Roman" w:hAnsi="Times New Roman" w:cs="Times New Roman"/>
          <w:color w:val="000000"/>
          <w:sz w:val="28"/>
          <w:szCs w:val="28"/>
        </w:rPr>
        <w:t>України</w:t>
      </w:r>
      <w:proofErr w:type="spellEnd"/>
    </w:p>
    <w:p w:rsidR="00D47F8B" w:rsidRPr="00CB3901" w:rsidRDefault="00D47F8B" w:rsidP="00D47F8B">
      <w:pPr>
        <w:spacing w:line="360" w:lineRule="auto"/>
        <w:jc w:val="both"/>
        <w:rPr>
          <w:rFonts w:ascii="Times New Roman" w:hAnsi="Times New Roman" w:cs="Times New Roman"/>
          <w:sz w:val="28"/>
          <w:szCs w:val="28"/>
          <w:lang w:val="uk-UA"/>
        </w:rPr>
      </w:pPr>
      <w:r w:rsidRPr="00CB3901">
        <w:rPr>
          <w:rFonts w:ascii="Times New Roman" w:hAnsi="Times New Roman" w:cs="Times New Roman"/>
          <w:color w:val="000000"/>
          <w:sz w:val="28"/>
          <w:szCs w:val="28"/>
          <w:lang w:val="uk-UA"/>
        </w:rPr>
        <w:t>6.</w:t>
      </w:r>
      <w:r w:rsidRPr="00CB3901">
        <w:rPr>
          <w:rFonts w:ascii="Times New Roman" w:hAnsi="Times New Roman" w:cs="Times New Roman"/>
          <w:sz w:val="28"/>
          <w:szCs w:val="28"/>
        </w:rPr>
        <w:t xml:space="preserve"> Практическая бухгалтерия в Украине </w:t>
      </w:r>
      <w:hyperlink r:id="rId5" w:history="1">
        <w:r w:rsidRPr="00CB3901">
          <w:rPr>
            <w:rStyle w:val="a8"/>
            <w:rFonts w:ascii="Times New Roman" w:hAnsi="Times New Roman" w:cs="Times New Roman"/>
            <w:sz w:val="28"/>
            <w:szCs w:val="28"/>
          </w:rPr>
          <w:t>www.radnykpres.com.ua</w:t>
        </w:r>
      </w:hyperlink>
    </w:p>
    <w:p w:rsidR="00D47F8B" w:rsidRDefault="00D47F8B" w:rsidP="00D47F8B">
      <w:pPr>
        <w:spacing w:line="360" w:lineRule="auto"/>
        <w:jc w:val="both"/>
        <w:rPr>
          <w:rFonts w:ascii="Times New Roman" w:hAnsi="Times New Roman" w:cs="Times New Roman"/>
          <w:sz w:val="28"/>
          <w:szCs w:val="28"/>
          <w:lang w:val="uk-UA"/>
        </w:rPr>
      </w:pPr>
      <w:r w:rsidRPr="00CB3901">
        <w:rPr>
          <w:rFonts w:ascii="Times New Roman" w:hAnsi="Times New Roman" w:cs="Times New Roman"/>
          <w:sz w:val="28"/>
          <w:szCs w:val="28"/>
          <w:lang w:val="uk-UA"/>
        </w:rPr>
        <w:t>7.</w:t>
      </w:r>
      <w:r w:rsidRPr="00CB3901">
        <w:rPr>
          <w:rFonts w:ascii="Times New Roman" w:hAnsi="Times New Roman" w:cs="Times New Roman"/>
          <w:sz w:val="28"/>
          <w:szCs w:val="28"/>
        </w:rPr>
        <w:t xml:space="preserve"> «Баланс - Библиотека бухгалтера» </w:t>
      </w:r>
      <w:hyperlink r:id="rId6" w:history="1">
        <w:r w:rsidRPr="00BF307E">
          <w:rPr>
            <w:rStyle w:val="a8"/>
            <w:rFonts w:ascii="Times New Roman" w:hAnsi="Times New Roman" w:cs="Times New Roman"/>
            <w:sz w:val="28"/>
            <w:szCs w:val="28"/>
          </w:rPr>
          <w:t>www.chekavo.kiev.ua</w:t>
        </w:r>
      </w:hyperlink>
    </w:p>
    <w:p w:rsidR="00D47F8B" w:rsidRPr="00D029B3" w:rsidRDefault="00D47F8B" w:rsidP="00D47F8B">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8.Всеукраїнська професійна бухгалтерська газета «Все про бухгалтерський облік»</w:t>
      </w:r>
      <w:r w:rsidRPr="00303931">
        <w:rPr>
          <w:rFonts w:ascii="Times New Roman" w:hAnsi="Times New Roman" w:cs="Times New Roman"/>
          <w:sz w:val="28"/>
          <w:szCs w:val="28"/>
        </w:rPr>
        <w:t xml:space="preserve"> </w:t>
      </w:r>
      <w:hyperlink r:id="rId7" w:history="1">
        <w:r w:rsidRPr="00BF307E">
          <w:rPr>
            <w:rStyle w:val="a8"/>
            <w:rFonts w:ascii="Times New Roman" w:hAnsi="Times New Roman" w:cs="Times New Roman"/>
            <w:sz w:val="28"/>
            <w:szCs w:val="28"/>
          </w:rPr>
          <w:t>www.</w:t>
        </w:r>
        <w:r w:rsidRPr="00BF307E">
          <w:rPr>
            <w:rStyle w:val="a8"/>
            <w:rFonts w:ascii="Times New Roman" w:hAnsi="Times New Roman" w:cs="Times New Roman"/>
            <w:sz w:val="28"/>
            <w:szCs w:val="28"/>
            <w:lang w:val="en-US"/>
          </w:rPr>
          <w:t>vobu</w:t>
        </w:r>
        <w:r w:rsidRPr="00BF307E">
          <w:rPr>
            <w:rStyle w:val="a8"/>
            <w:rFonts w:ascii="Times New Roman" w:hAnsi="Times New Roman" w:cs="Times New Roman"/>
            <w:sz w:val="28"/>
            <w:szCs w:val="28"/>
          </w:rPr>
          <w:t>.</w:t>
        </w:r>
        <w:r w:rsidRPr="00BF307E">
          <w:rPr>
            <w:rStyle w:val="a8"/>
            <w:rFonts w:ascii="Times New Roman" w:hAnsi="Times New Roman" w:cs="Times New Roman"/>
            <w:sz w:val="28"/>
            <w:szCs w:val="28"/>
            <w:lang w:val="en-US"/>
          </w:rPr>
          <w:t>com</w:t>
        </w:r>
        <w:r w:rsidRPr="00BF307E">
          <w:rPr>
            <w:rStyle w:val="a8"/>
            <w:rFonts w:ascii="Times New Roman" w:hAnsi="Times New Roman" w:cs="Times New Roman"/>
            <w:sz w:val="28"/>
            <w:szCs w:val="28"/>
          </w:rPr>
          <w:t>.</w:t>
        </w:r>
        <w:proofErr w:type="spellStart"/>
        <w:r w:rsidRPr="00BF307E">
          <w:rPr>
            <w:rStyle w:val="a8"/>
            <w:rFonts w:ascii="Times New Roman" w:hAnsi="Times New Roman" w:cs="Times New Roman"/>
            <w:sz w:val="28"/>
            <w:szCs w:val="28"/>
          </w:rPr>
          <w:t>ua</w:t>
        </w:r>
        <w:proofErr w:type="spellEnd"/>
      </w:hyperlink>
    </w:p>
    <w:p w:rsidR="00D47F8B" w:rsidRPr="00D029B3" w:rsidRDefault="00D47F8B" w:rsidP="00D47F8B">
      <w:pPr>
        <w:spacing w:line="360" w:lineRule="auto"/>
        <w:jc w:val="both"/>
        <w:rPr>
          <w:rFonts w:ascii="Times New Roman" w:hAnsi="Times New Roman" w:cs="Times New Roman"/>
          <w:sz w:val="28"/>
          <w:szCs w:val="28"/>
        </w:rPr>
      </w:pPr>
    </w:p>
    <w:p w:rsidR="00D47F8B" w:rsidRPr="00061974" w:rsidRDefault="00D47F8B" w:rsidP="00D47F8B">
      <w:pPr>
        <w:spacing w:line="360" w:lineRule="auto"/>
        <w:ind w:firstLine="708"/>
        <w:jc w:val="both"/>
        <w:rPr>
          <w:rFonts w:ascii="Times New Roman" w:hAnsi="Times New Roman" w:cs="Times New Roman"/>
          <w:color w:val="000000"/>
          <w:sz w:val="28"/>
          <w:szCs w:val="28"/>
          <w:lang w:val="uk-UA"/>
        </w:rPr>
      </w:pPr>
      <w:r w:rsidRPr="00061974">
        <w:rPr>
          <w:rFonts w:ascii="Times New Roman" w:hAnsi="Times New Roman" w:cs="Times New Roman"/>
          <w:sz w:val="28"/>
          <w:szCs w:val="28"/>
          <w:lang w:val="uk-UA"/>
        </w:rPr>
        <w:t>Слід зазначити, що у зв’язку з достатньо частими змінами та доповненнями у вітчизняних законодавчих та нормативних актах, які регламентують складання звітності підприємств в Україні, основним джерелом інформації з дисципліни “</w:t>
      </w:r>
      <w:r>
        <w:rPr>
          <w:rFonts w:ascii="Times New Roman" w:hAnsi="Times New Roman" w:cs="Times New Roman"/>
          <w:sz w:val="28"/>
          <w:szCs w:val="28"/>
          <w:lang w:val="uk-UA"/>
        </w:rPr>
        <w:t>Бухгалтерська з</w:t>
      </w:r>
      <w:r w:rsidRPr="00061974">
        <w:rPr>
          <w:rFonts w:ascii="Times New Roman" w:hAnsi="Times New Roman" w:cs="Times New Roman"/>
          <w:sz w:val="28"/>
          <w:szCs w:val="28"/>
          <w:lang w:val="uk-UA"/>
        </w:rPr>
        <w:t xml:space="preserve">вітність підприємства” є Інтернет-ресурси та фахові періодичні видання, тому для опанування дисципліною </w:t>
      </w:r>
      <w:r w:rsidRPr="00061974">
        <w:rPr>
          <w:rFonts w:ascii="Times New Roman" w:hAnsi="Times New Roman" w:cs="Times New Roman"/>
          <w:sz w:val="28"/>
          <w:szCs w:val="28"/>
        </w:rPr>
        <w:t>“</w:t>
      </w:r>
      <w:proofErr w:type="spellStart"/>
      <w:r w:rsidRPr="00061974">
        <w:rPr>
          <w:rFonts w:ascii="Times New Roman" w:hAnsi="Times New Roman" w:cs="Times New Roman"/>
          <w:sz w:val="28"/>
          <w:szCs w:val="28"/>
        </w:rPr>
        <w:t>Бухгалтерська</w:t>
      </w:r>
      <w:proofErr w:type="spellEnd"/>
      <w:r w:rsidRPr="00061974">
        <w:rPr>
          <w:rFonts w:ascii="Times New Roman" w:hAnsi="Times New Roman" w:cs="Times New Roman"/>
          <w:sz w:val="28"/>
          <w:szCs w:val="28"/>
        </w:rPr>
        <w:t xml:space="preserve"> </w:t>
      </w:r>
      <w:r w:rsidRPr="00061974">
        <w:rPr>
          <w:rFonts w:ascii="Times New Roman" w:hAnsi="Times New Roman" w:cs="Times New Roman"/>
          <w:sz w:val="28"/>
          <w:szCs w:val="28"/>
          <w:lang w:val="uk-UA"/>
        </w:rPr>
        <w:t>з</w:t>
      </w:r>
      <w:proofErr w:type="spellStart"/>
      <w:r w:rsidRPr="00061974">
        <w:rPr>
          <w:rFonts w:ascii="Times New Roman" w:hAnsi="Times New Roman" w:cs="Times New Roman"/>
          <w:sz w:val="28"/>
          <w:szCs w:val="28"/>
        </w:rPr>
        <w:t>вітність</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підприємства</w:t>
      </w:r>
      <w:proofErr w:type="spellEnd"/>
      <w:r w:rsidRPr="00061974">
        <w:rPr>
          <w:rFonts w:ascii="Times New Roman" w:hAnsi="Times New Roman" w:cs="Times New Roman"/>
          <w:sz w:val="28"/>
          <w:szCs w:val="28"/>
        </w:rPr>
        <w:t xml:space="preserve">” на </w:t>
      </w:r>
      <w:proofErr w:type="spellStart"/>
      <w:r w:rsidRPr="00061974">
        <w:rPr>
          <w:rFonts w:ascii="Times New Roman" w:hAnsi="Times New Roman" w:cs="Times New Roman"/>
          <w:sz w:val="28"/>
          <w:szCs w:val="28"/>
        </w:rPr>
        <w:t>належному</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рівні</w:t>
      </w:r>
      <w:proofErr w:type="spellEnd"/>
      <w:r w:rsidRPr="00061974">
        <w:rPr>
          <w:rFonts w:ascii="Times New Roman" w:hAnsi="Times New Roman" w:cs="Times New Roman"/>
          <w:sz w:val="28"/>
          <w:szCs w:val="28"/>
        </w:rPr>
        <w:t xml:space="preserve"> студентам </w:t>
      </w:r>
      <w:proofErr w:type="spellStart"/>
      <w:r w:rsidRPr="00061974">
        <w:rPr>
          <w:rFonts w:ascii="Times New Roman" w:hAnsi="Times New Roman" w:cs="Times New Roman"/>
          <w:sz w:val="28"/>
          <w:szCs w:val="28"/>
        </w:rPr>
        <w:t>необхідно</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постійно</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стежити</w:t>
      </w:r>
      <w:proofErr w:type="spellEnd"/>
      <w:r w:rsidRPr="00061974">
        <w:rPr>
          <w:rFonts w:ascii="Times New Roman" w:hAnsi="Times New Roman" w:cs="Times New Roman"/>
          <w:sz w:val="28"/>
          <w:szCs w:val="28"/>
        </w:rPr>
        <w:t xml:space="preserve"> за </w:t>
      </w:r>
      <w:proofErr w:type="spellStart"/>
      <w:r w:rsidRPr="00061974">
        <w:rPr>
          <w:rFonts w:ascii="Times New Roman" w:hAnsi="Times New Roman" w:cs="Times New Roman"/>
          <w:sz w:val="28"/>
          <w:szCs w:val="28"/>
        </w:rPr>
        <w:t>новими</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положеннями</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що</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публікуються</w:t>
      </w:r>
      <w:proofErr w:type="spellEnd"/>
      <w:r w:rsidRPr="00061974">
        <w:rPr>
          <w:rFonts w:ascii="Times New Roman" w:hAnsi="Times New Roman" w:cs="Times New Roman"/>
          <w:sz w:val="28"/>
          <w:szCs w:val="28"/>
        </w:rPr>
        <w:t xml:space="preserve"> в </w:t>
      </w:r>
      <w:proofErr w:type="spellStart"/>
      <w:r w:rsidRPr="00061974">
        <w:rPr>
          <w:rFonts w:ascii="Times New Roman" w:hAnsi="Times New Roman" w:cs="Times New Roman"/>
          <w:sz w:val="28"/>
          <w:szCs w:val="28"/>
        </w:rPr>
        <w:t>офіційних</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виданнях</w:t>
      </w:r>
      <w:proofErr w:type="spellEnd"/>
      <w:r w:rsidRPr="00061974">
        <w:rPr>
          <w:rFonts w:ascii="Times New Roman" w:hAnsi="Times New Roman" w:cs="Times New Roman"/>
          <w:sz w:val="28"/>
          <w:szCs w:val="28"/>
        </w:rPr>
        <w:t xml:space="preserve"> та в </w:t>
      </w:r>
      <w:proofErr w:type="spellStart"/>
      <w:r w:rsidRPr="00061974">
        <w:rPr>
          <w:rFonts w:ascii="Times New Roman" w:hAnsi="Times New Roman" w:cs="Times New Roman"/>
          <w:sz w:val="28"/>
          <w:szCs w:val="28"/>
        </w:rPr>
        <w:t>періодичній</w:t>
      </w:r>
      <w:proofErr w:type="spellEnd"/>
      <w:r w:rsidRPr="00061974">
        <w:rPr>
          <w:rFonts w:ascii="Times New Roman" w:hAnsi="Times New Roman" w:cs="Times New Roman"/>
          <w:sz w:val="28"/>
          <w:szCs w:val="28"/>
        </w:rPr>
        <w:t xml:space="preserve"> </w:t>
      </w:r>
      <w:proofErr w:type="spellStart"/>
      <w:r w:rsidRPr="00061974">
        <w:rPr>
          <w:rFonts w:ascii="Times New Roman" w:hAnsi="Times New Roman" w:cs="Times New Roman"/>
          <w:sz w:val="28"/>
          <w:szCs w:val="28"/>
        </w:rPr>
        <w:t>літературі</w:t>
      </w:r>
      <w:proofErr w:type="spellEnd"/>
      <w:r w:rsidRPr="00061974">
        <w:rPr>
          <w:rFonts w:ascii="Times New Roman" w:hAnsi="Times New Roman" w:cs="Times New Roman"/>
          <w:sz w:val="28"/>
          <w:szCs w:val="28"/>
          <w:lang w:val="uk-UA"/>
        </w:rPr>
        <w:t>.</w:t>
      </w:r>
    </w:p>
    <w:p w:rsidR="00111D90" w:rsidRPr="00111D90" w:rsidRDefault="00111D90">
      <w:pPr>
        <w:rPr>
          <w:rFonts w:ascii="Times New Roman" w:hAnsi="Times New Roman" w:cs="Times New Roman"/>
          <w:b/>
          <w:bCs/>
          <w:caps/>
          <w:sz w:val="28"/>
          <w:szCs w:val="28"/>
          <w:lang w:val="uk-UA"/>
        </w:rPr>
      </w:pPr>
    </w:p>
    <w:sectPr w:rsidR="00111D90" w:rsidRPr="00111D90" w:rsidSect="00DB4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02FC"/>
    <w:multiLevelType w:val="hybridMultilevel"/>
    <w:tmpl w:val="9B22D48C"/>
    <w:lvl w:ilvl="0" w:tplc="9DCC1164">
      <w:start w:val="1"/>
      <w:numFmt w:val="decimal"/>
      <w:lvlText w:val="%1."/>
      <w:lvlJc w:val="left"/>
      <w:pPr>
        <w:ind w:left="417" w:hanging="360"/>
      </w:pPr>
      <w:rPr>
        <w:rFonts w:eastAsiaTheme="minorEastAsia"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37E215EA"/>
    <w:multiLevelType w:val="hybridMultilevel"/>
    <w:tmpl w:val="DD36F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6832"/>
    <w:rsid w:val="000943C2"/>
    <w:rsid w:val="00111D90"/>
    <w:rsid w:val="00130D2A"/>
    <w:rsid w:val="00167D0D"/>
    <w:rsid w:val="00195FA1"/>
    <w:rsid w:val="001E4A75"/>
    <w:rsid w:val="002A6DEF"/>
    <w:rsid w:val="004E556C"/>
    <w:rsid w:val="005146D5"/>
    <w:rsid w:val="005C2904"/>
    <w:rsid w:val="006B6B79"/>
    <w:rsid w:val="007D6832"/>
    <w:rsid w:val="00820AEF"/>
    <w:rsid w:val="00B603DB"/>
    <w:rsid w:val="00B71A76"/>
    <w:rsid w:val="00CF3A38"/>
    <w:rsid w:val="00D47F8B"/>
    <w:rsid w:val="00DB4CAC"/>
    <w:rsid w:val="00EF03EB"/>
    <w:rsid w:val="00FB0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AC"/>
  </w:style>
  <w:style w:type="paragraph" w:styleId="1">
    <w:name w:val="heading 1"/>
    <w:basedOn w:val="a"/>
    <w:next w:val="a"/>
    <w:link w:val="10"/>
    <w:qFormat/>
    <w:rsid w:val="007D6832"/>
    <w:pPr>
      <w:keepNext/>
      <w:spacing w:after="0" w:line="240" w:lineRule="auto"/>
      <w:jc w:val="center"/>
      <w:outlineLvl w:val="0"/>
    </w:pPr>
    <w:rPr>
      <w:rFonts w:ascii="Times New Roman" w:eastAsia="Times New Roman" w:hAnsi="Times New Roman" w:cs="Times New Roman"/>
      <w:sz w:val="28"/>
      <w:szCs w:val="24"/>
      <w:lang w:val="uk-UA"/>
    </w:rPr>
  </w:style>
  <w:style w:type="paragraph" w:styleId="3">
    <w:name w:val="heading 3"/>
    <w:basedOn w:val="a"/>
    <w:next w:val="a"/>
    <w:link w:val="30"/>
    <w:qFormat/>
    <w:rsid w:val="007D6832"/>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832"/>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7D6832"/>
    <w:rPr>
      <w:rFonts w:ascii="Times New Roman" w:eastAsia="Times New Roman" w:hAnsi="Times New Roman" w:cs="Times New Roman"/>
      <w:b/>
      <w:bCs/>
      <w:sz w:val="32"/>
      <w:szCs w:val="24"/>
      <w:lang w:val="uk-UA"/>
    </w:rPr>
  </w:style>
  <w:style w:type="paragraph" w:styleId="a3">
    <w:name w:val="Body Text"/>
    <w:basedOn w:val="a"/>
    <w:link w:val="a4"/>
    <w:rsid w:val="007D6832"/>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7D6832"/>
    <w:rPr>
      <w:rFonts w:ascii="Times New Roman" w:eastAsia="Times New Roman" w:hAnsi="Times New Roman" w:cs="Times New Roman"/>
      <w:sz w:val="28"/>
      <w:szCs w:val="24"/>
      <w:lang w:val="uk-UA"/>
    </w:rPr>
  </w:style>
  <w:style w:type="paragraph" w:styleId="a5">
    <w:name w:val="Body Text Indent"/>
    <w:basedOn w:val="a"/>
    <w:link w:val="a6"/>
    <w:rsid w:val="007D6832"/>
    <w:pPr>
      <w:spacing w:after="0" w:line="240" w:lineRule="auto"/>
      <w:ind w:firstLine="540"/>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7D6832"/>
    <w:rPr>
      <w:rFonts w:ascii="Times New Roman" w:eastAsia="Times New Roman" w:hAnsi="Times New Roman" w:cs="Times New Roman"/>
      <w:sz w:val="28"/>
      <w:szCs w:val="24"/>
      <w:lang w:val="uk-UA"/>
    </w:rPr>
  </w:style>
  <w:style w:type="paragraph" w:styleId="a7">
    <w:name w:val="List Paragraph"/>
    <w:basedOn w:val="a"/>
    <w:uiPriority w:val="34"/>
    <w:qFormat/>
    <w:rsid w:val="00FB0CF3"/>
    <w:pPr>
      <w:ind w:left="720"/>
      <w:contextualSpacing/>
    </w:pPr>
  </w:style>
  <w:style w:type="character" w:styleId="a8">
    <w:name w:val="Hyperlink"/>
    <w:basedOn w:val="a0"/>
    <w:uiPriority w:val="99"/>
    <w:unhideWhenUsed/>
    <w:rsid w:val="00D47F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bu.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kavo.kiev.ua" TargetMode="External"/><Relationship Id="rId5" Type="http://schemas.openxmlformats.org/officeDocument/2006/relationships/hyperlink" Target="http://www.radnykpres.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2017-04-12T13:23:00Z</cp:lastPrinted>
  <dcterms:created xsi:type="dcterms:W3CDTF">2014-09-22T10:03:00Z</dcterms:created>
  <dcterms:modified xsi:type="dcterms:W3CDTF">2017-04-14T14:21:00Z</dcterms:modified>
</cp:coreProperties>
</file>